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C5E0" w14:textId="0AF46472" w:rsidR="006D1B63" w:rsidRPr="002E16C5" w:rsidRDefault="002E16C5" w:rsidP="002E16C5">
      <w:pPr>
        <w:ind w:right="-24"/>
        <w:rPr>
          <w:rFonts w:ascii="Trebuchet MS" w:hAnsi="Trebuchet MS"/>
          <w:b/>
          <w:bCs/>
          <w:sz w:val="24"/>
          <w:szCs w:val="24"/>
        </w:rPr>
      </w:pPr>
      <w:r w:rsidRPr="002E16C5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D1B63" w:rsidRPr="002E16C5">
        <w:rPr>
          <w:rFonts w:ascii="Trebuchet MS" w:hAnsi="Trebuchet MS"/>
          <w:b/>
          <w:bCs/>
          <w:sz w:val="24"/>
          <w:szCs w:val="24"/>
        </w:rPr>
        <w:t xml:space="preserve">Building Innovation </w:t>
      </w:r>
    </w:p>
    <w:p w14:paraId="2576BB5B" w14:textId="77777777" w:rsidR="002E16C5" w:rsidRDefault="006D1B63" w:rsidP="002E16C5">
      <w:pPr>
        <w:ind w:left="2835" w:right="-24"/>
        <w:rPr>
          <w:rFonts w:ascii="Trebuchet MS" w:hAnsi="Trebuchet MS"/>
          <w:b/>
          <w:bCs/>
          <w:sz w:val="24"/>
          <w:szCs w:val="24"/>
        </w:rPr>
      </w:pPr>
      <w:r w:rsidRPr="002E16C5">
        <w:rPr>
          <w:rFonts w:ascii="Trebuchet MS" w:hAnsi="Trebuchet MS"/>
          <w:b/>
          <w:bCs/>
          <w:sz w:val="24"/>
          <w:szCs w:val="24"/>
        </w:rPr>
        <w:t xml:space="preserve">Museo Nazionale Scienza e Tecnologia Leonardo </w:t>
      </w:r>
      <w:r w:rsidR="002E16C5" w:rsidRPr="002E16C5">
        <w:rPr>
          <w:rFonts w:ascii="Trebuchet MS" w:hAnsi="Trebuchet MS"/>
          <w:b/>
          <w:bCs/>
          <w:sz w:val="24"/>
          <w:szCs w:val="24"/>
        </w:rPr>
        <w:t>d</w:t>
      </w:r>
      <w:r w:rsidRPr="002E16C5">
        <w:rPr>
          <w:rFonts w:ascii="Trebuchet MS" w:hAnsi="Trebuchet MS"/>
          <w:b/>
          <w:bCs/>
          <w:sz w:val="24"/>
          <w:szCs w:val="24"/>
        </w:rPr>
        <w:t>a Vinci, Milan</w:t>
      </w:r>
    </w:p>
    <w:p w14:paraId="1DA5C026" w14:textId="63328DCC" w:rsidR="006D1B63" w:rsidRPr="007951EB" w:rsidRDefault="006D1B63" w:rsidP="002E16C5">
      <w:pPr>
        <w:ind w:left="2835" w:right="-24"/>
        <w:rPr>
          <w:rFonts w:ascii="Trebuchet MS" w:hAnsi="Trebuchet MS"/>
          <w:b/>
          <w:bCs/>
          <w:sz w:val="24"/>
          <w:szCs w:val="24"/>
          <w:lang w:val="en-US"/>
        </w:rPr>
      </w:pPr>
      <w:r w:rsidRPr="002E16C5">
        <w:rPr>
          <w:rFonts w:ascii="Trebuchet MS" w:hAnsi="Trebuchet MS"/>
          <w:b/>
          <w:bCs/>
          <w:sz w:val="24"/>
          <w:szCs w:val="24"/>
          <w:lang w:val="en-US"/>
        </w:rPr>
        <w:t>6-25 April 2023</w:t>
      </w:r>
    </w:p>
    <w:p w14:paraId="15933FB2" w14:textId="275F4D26" w:rsidR="006D1B63" w:rsidRPr="00412663" w:rsidRDefault="002E16C5" w:rsidP="002E16C5">
      <w:pPr>
        <w:ind w:left="2835" w:right="-24"/>
        <w:jc w:val="both"/>
        <w:rPr>
          <w:rFonts w:ascii="Trebuchet MS" w:hAnsi="Trebuchet MS"/>
          <w:i/>
          <w:iCs/>
          <w:sz w:val="20"/>
          <w:szCs w:val="20"/>
          <w:lang w:val="en-US"/>
        </w:rPr>
      </w:pPr>
      <w:r w:rsidRPr="00412663">
        <w:rPr>
          <w:rFonts w:ascii="Trebuchet MS" w:hAnsi="Trebuchet MS"/>
          <w:b/>
          <w:bCs/>
          <w:i/>
          <w:iCs/>
          <w:lang w:val="en-US"/>
        </w:rPr>
        <w:t>Sice Previt</w:t>
      </w:r>
      <w:r w:rsidRPr="00412663">
        <w:rPr>
          <w:rFonts w:ascii="Trebuchet MS" w:hAnsi="Trebuchet MS"/>
          <w:i/>
          <w:iCs/>
          <w:lang w:val="en-US"/>
        </w:rPr>
        <w:t xml:space="preserve">, a renowned Italian construction company that integrates its activity with the production of high-quality furniture, invites to visit the </w:t>
      </w:r>
      <w:r w:rsidRPr="00412663">
        <w:rPr>
          <w:rFonts w:ascii="Trebuchet MS" w:hAnsi="Trebuchet MS"/>
          <w:b/>
          <w:bCs/>
          <w:i/>
          <w:iCs/>
          <w:lang w:val="en-US"/>
        </w:rPr>
        <w:t>Building Innovation exhibition</w:t>
      </w:r>
      <w:r w:rsidRPr="00412663">
        <w:rPr>
          <w:rFonts w:ascii="Trebuchet MS" w:hAnsi="Trebuchet MS"/>
          <w:i/>
          <w:iCs/>
          <w:lang w:val="en-US"/>
        </w:rPr>
        <w:t xml:space="preserve">. The exhibit will illustrate the company's history and attributes, as well as display the new </w:t>
      </w:r>
      <w:r w:rsidRPr="00412663">
        <w:rPr>
          <w:rFonts w:ascii="Trebuchet MS" w:hAnsi="Trebuchet MS"/>
          <w:b/>
          <w:bCs/>
          <w:i/>
          <w:iCs/>
          <w:lang w:val="en-US"/>
        </w:rPr>
        <w:t>SP_zero table,</w:t>
      </w:r>
      <w:r w:rsidRPr="00412663">
        <w:rPr>
          <w:rFonts w:ascii="Trebuchet MS" w:hAnsi="Trebuchet MS"/>
          <w:i/>
          <w:iCs/>
          <w:lang w:val="en-US"/>
        </w:rPr>
        <w:t xml:space="preserve"> intended for the public and entirely designed and manufactured in its Segrate plant</w:t>
      </w:r>
      <w:r w:rsidRPr="00412663">
        <w:rPr>
          <w:rStyle w:val="Enfasicorsivo"/>
          <w:rFonts w:ascii="Helvetica Neue" w:hAnsi="Helvetica Neue"/>
          <w:i w:val="0"/>
          <w:iCs w:val="0"/>
          <w:sz w:val="20"/>
          <w:szCs w:val="20"/>
          <w:lang w:val="en-US"/>
        </w:rPr>
        <w:t>.</w:t>
      </w:r>
    </w:p>
    <w:p w14:paraId="51480158" w14:textId="78BD1D26" w:rsidR="00F22C69" w:rsidRPr="002E16C5" w:rsidRDefault="006D1B63" w:rsidP="00D92836">
      <w:pPr>
        <w:ind w:left="2835" w:right="-24"/>
        <w:jc w:val="both"/>
        <w:rPr>
          <w:rFonts w:ascii="Trebuchet MS" w:hAnsi="Trebuchet MS"/>
          <w:sz w:val="20"/>
          <w:szCs w:val="20"/>
          <w:lang w:val="en-US"/>
        </w:rPr>
      </w:pPr>
      <w:r w:rsidRPr="002E16C5">
        <w:rPr>
          <w:rFonts w:ascii="Trebuchet MS" w:hAnsi="Trebuchet MS"/>
          <w:sz w:val="20"/>
          <w:szCs w:val="20"/>
          <w:lang w:val="en-US"/>
        </w:rPr>
        <w:t xml:space="preserve">From 6 to 25 April, </w:t>
      </w:r>
      <w:proofErr w:type="gramStart"/>
      <w:r w:rsidRPr="002E16C5">
        <w:rPr>
          <w:rFonts w:ascii="Trebuchet MS" w:hAnsi="Trebuchet MS"/>
          <w:sz w:val="20"/>
          <w:szCs w:val="20"/>
          <w:lang w:val="en-US"/>
        </w:rPr>
        <w:t>i.e.</w:t>
      </w:r>
      <w:proofErr w:type="gramEnd"/>
      <w:r w:rsidRPr="002E16C5">
        <w:rPr>
          <w:rFonts w:ascii="Trebuchet MS" w:hAnsi="Trebuchet MS"/>
          <w:sz w:val="20"/>
          <w:szCs w:val="20"/>
          <w:lang w:val="en-US"/>
        </w:rPr>
        <w:t xml:space="preserve"> also for the entire duration of the</w:t>
      </w:r>
      <w:r w:rsidR="00D92836" w:rsidRPr="002E16C5">
        <w:rPr>
          <w:rFonts w:ascii="Trebuchet MS" w:hAnsi="Trebuchet MS"/>
          <w:sz w:val="20"/>
          <w:szCs w:val="20"/>
          <w:lang w:val="en-US"/>
        </w:rPr>
        <w:t xml:space="preserve"> 2023 Milan Design </w:t>
      </w:r>
      <w:r w:rsidR="002E16C5" w:rsidRPr="002E16C5">
        <w:rPr>
          <w:rFonts w:ascii="Trebuchet MS" w:hAnsi="Trebuchet MS"/>
          <w:sz w:val="20"/>
          <w:szCs w:val="20"/>
          <w:lang w:val="en-US"/>
        </w:rPr>
        <w:t>Week,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Sice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Previt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will be present with the </w:t>
      </w:r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exhibition Building Innovation at the Museo Nazionale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Scienza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 e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Tecnologia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 in Via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Olona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 6.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 Extensive, rich in contents and interactive, the exhibition itinerary</w:t>
      </w:r>
      <w:r w:rsidR="00233985" w:rsidRPr="00C54058">
        <w:rPr>
          <w:rFonts w:ascii="Trebuchet MS" w:hAnsi="Trebuchet MS"/>
          <w:sz w:val="20"/>
          <w:szCs w:val="20"/>
          <w:lang w:val="en-US"/>
        </w:rPr>
        <w:t>,</w:t>
      </w:r>
      <w:r w:rsidRPr="00C54058">
        <w:rPr>
          <w:rFonts w:ascii="Trebuchet MS" w:hAnsi="Trebuchet MS"/>
          <w:sz w:val="20"/>
          <w:szCs w:val="20"/>
          <w:lang w:val="en-US"/>
        </w:rPr>
        <w:t xml:space="preserve"> </w:t>
      </w:r>
      <w:r w:rsidR="00EF13CD" w:rsidRPr="00C54058">
        <w:rPr>
          <w:rFonts w:ascii="Trebuchet MS" w:hAnsi="Trebuchet MS"/>
          <w:sz w:val="20"/>
          <w:szCs w:val="20"/>
          <w:lang w:val="en-US"/>
        </w:rPr>
        <w:t xml:space="preserve">designed by the Milanese studio </w:t>
      </w:r>
      <w:proofErr w:type="spellStart"/>
      <w:r w:rsidR="00EF13CD" w:rsidRPr="00C54058">
        <w:rPr>
          <w:rFonts w:ascii="Trebuchet MS" w:hAnsi="Trebuchet MS"/>
          <w:sz w:val="20"/>
          <w:szCs w:val="20"/>
          <w:lang w:val="en-US"/>
        </w:rPr>
        <w:t>Giò</w:t>
      </w:r>
      <w:proofErr w:type="spellEnd"/>
      <w:r w:rsidR="00EF13CD" w:rsidRPr="00C54058">
        <w:rPr>
          <w:rFonts w:ascii="Trebuchet MS" w:hAnsi="Trebuchet MS"/>
          <w:sz w:val="20"/>
          <w:szCs w:val="20"/>
          <w:lang w:val="en-US"/>
        </w:rPr>
        <w:t xml:space="preserve"> Forma</w:t>
      </w:r>
      <w:r w:rsidR="00233985" w:rsidRPr="00C54058">
        <w:rPr>
          <w:rFonts w:ascii="Trebuchet MS" w:hAnsi="Trebuchet MS"/>
          <w:sz w:val="20"/>
          <w:szCs w:val="20"/>
          <w:lang w:val="en-US"/>
        </w:rPr>
        <w:t>,</w:t>
      </w:r>
      <w:r w:rsidR="00EF13CD">
        <w:rPr>
          <w:rFonts w:ascii="Trebuchet MS" w:hAnsi="Trebuchet MS"/>
          <w:sz w:val="20"/>
          <w:szCs w:val="20"/>
          <w:lang w:val="en-US"/>
        </w:rPr>
        <w:t xml:space="preserve"> 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will accompany visitors through the company’s history, from 1961 to today, offering a timeline of the most important stages in its evolution in the entrance area. The illustrative itinerary, arranged with graphic panels and informative videos, continues in the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Building&amp;Community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area where special wall-mounted monitors will highlight the most significant projects and architectural challenges achieved in Italy and abroad. The </w:t>
      </w:r>
      <w:r w:rsidRPr="002E16C5">
        <w:rPr>
          <w:rFonts w:ascii="Trebuchet MS" w:hAnsi="Trebuchet MS"/>
          <w:b/>
          <w:bCs/>
          <w:sz w:val="20"/>
          <w:szCs w:val="20"/>
          <w:lang w:val="en-US"/>
        </w:rPr>
        <w:t>Interior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 area will give space to a “material library”, a double-sided central island displaying the materials and finishes used by the company, while the </w:t>
      </w:r>
      <w:r w:rsidRPr="002E16C5">
        <w:rPr>
          <w:rFonts w:ascii="Trebuchet MS" w:hAnsi="Trebuchet MS"/>
          <w:b/>
          <w:bCs/>
          <w:sz w:val="20"/>
          <w:szCs w:val="20"/>
          <w:lang w:val="en-US"/>
        </w:rPr>
        <w:t>Innovation Theatre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 will present the research project about the topic of the table with the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SP</w:t>
      </w:r>
      <w:r w:rsidR="00720E54">
        <w:rPr>
          <w:rFonts w:ascii="Trebuchet MS" w:hAnsi="Trebuchet MS"/>
          <w:sz w:val="20"/>
          <w:szCs w:val="20"/>
          <w:lang w:val="en-US"/>
        </w:rPr>
        <w:t>_z</w:t>
      </w:r>
      <w:r w:rsidRPr="002E16C5">
        <w:rPr>
          <w:rFonts w:ascii="Trebuchet MS" w:hAnsi="Trebuchet MS"/>
          <w:sz w:val="20"/>
          <w:szCs w:val="20"/>
          <w:lang w:val="en-US"/>
        </w:rPr>
        <w:t>ero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prototype, whose shapes,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moulded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by the principles of statics, are transformed into residential elements that challenge gravity.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Sice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Previt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relies on a unique combination of industrial intelligence and craftsmanship. The </w:t>
      </w:r>
      <w:r w:rsidRPr="002E16C5">
        <w:rPr>
          <w:rFonts w:ascii="Trebuchet MS" w:hAnsi="Trebuchet MS"/>
          <w:b/>
          <w:bCs/>
          <w:sz w:val="20"/>
          <w:szCs w:val="20"/>
          <w:lang w:val="en-US"/>
        </w:rPr>
        <w:t>Smart hands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 section is dedicated to the marks left by the skilled hands of the workers involved in the various production departments - in advanced technology and robotics as well as craftsmanship. The exhibition comes to an end with a final panel entitled </w:t>
      </w:r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Work with us -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Costruisci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 con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noi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: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 an invitation to join an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organisation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that is always keen to invest in the growth of those who wish to be part of building something beautiful that will remain in the future.</w:t>
      </w:r>
    </w:p>
    <w:p w14:paraId="5CAAA3AD" w14:textId="77777777" w:rsidR="002E16C5" w:rsidRPr="007951EB" w:rsidRDefault="002E16C5" w:rsidP="002E16C5">
      <w:pPr>
        <w:ind w:right="-24"/>
        <w:rPr>
          <w:rFonts w:ascii="Trebuchet MS" w:hAnsi="Trebuchet MS"/>
          <w:color w:val="FF0000"/>
          <w:sz w:val="20"/>
          <w:szCs w:val="20"/>
          <w:lang w:val="en-US"/>
        </w:rPr>
        <w:sectPr w:rsidR="002E16C5" w:rsidRPr="007951EB" w:rsidSect="002E16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3686" w:right="720" w:bottom="284" w:left="720" w:header="680" w:footer="624" w:gutter="0"/>
          <w:cols w:space="708"/>
          <w:titlePg/>
          <w:docGrid w:linePitch="360"/>
        </w:sectPr>
      </w:pPr>
    </w:p>
    <w:p w14:paraId="4454ED31" w14:textId="439B2993" w:rsidR="002E16C5" w:rsidRPr="002E16C5" w:rsidRDefault="002E16C5" w:rsidP="002E16C5">
      <w:pPr>
        <w:ind w:left="2832" w:right="-24"/>
        <w:rPr>
          <w:rFonts w:ascii="Trebuchet MS" w:hAnsi="Trebuchet MS"/>
          <w:b/>
          <w:bCs/>
          <w:sz w:val="20"/>
          <w:szCs w:val="20"/>
          <w:lang w:val="en-US"/>
        </w:rPr>
      </w:pP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SP_</w:t>
      </w:r>
      <w:r w:rsidR="00720E54">
        <w:rPr>
          <w:rFonts w:ascii="Trebuchet MS" w:hAnsi="Trebuchet MS"/>
          <w:b/>
          <w:bCs/>
          <w:sz w:val="20"/>
          <w:szCs w:val="20"/>
          <w:lang w:val="en-US"/>
        </w:rPr>
        <w:t>lab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,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Sice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Previt’s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 experimental design laboratory presents the new table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SP_zero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. </w:t>
      </w:r>
    </w:p>
    <w:p w14:paraId="53953D74" w14:textId="1C9C565D" w:rsidR="00E06A9C" w:rsidRPr="002E16C5" w:rsidRDefault="002E16C5" w:rsidP="007951EB">
      <w:pPr>
        <w:ind w:left="2835" w:right="-24"/>
        <w:jc w:val="both"/>
        <w:rPr>
          <w:rFonts w:ascii="Trebuchet MS" w:hAnsi="Trebuchet MS"/>
          <w:b/>
          <w:bCs/>
          <w:sz w:val="20"/>
          <w:szCs w:val="20"/>
          <w:lang w:val="en-US"/>
        </w:rPr>
      </w:pPr>
      <w:r w:rsidRPr="002E16C5">
        <w:rPr>
          <w:rFonts w:ascii="Trebuchet MS" w:hAnsi="Trebuchet MS"/>
          <w:sz w:val="20"/>
          <w:szCs w:val="20"/>
          <w:lang w:val="en-US"/>
        </w:rPr>
        <w:lastRenderedPageBreak/>
        <w:t xml:space="preserve">Founded in 2020 as part of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Sice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Previt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, a high-end construction and furniture company established in 1961 and asserted on the global market today, the experimental design laboratory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SP_</w:t>
      </w:r>
      <w:r w:rsidR="00720E54">
        <w:rPr>
          <w:rFonts w:ascii="Trebuchet MS" w:hAnsi="Trebuchet MS"/>
          <w:b/>
          <w:bCs/>
          <w:sz w:val="20"/>
          <w:szCs w:val="20"/>
          <w:lang w:val="en-US"/>
        </w:rPr>
        <w:t>lab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launched an important research project in the furniture industry that is rooted in the culture </w:t>
      </w:r>
      <w:r w:rsidR="00C54058">
        <w:rPr>
          <w:rFonts w:ascii="Trebuchet MS" w:hAnsi="Trebuchet MS"/>
          <w:sz w:val="20"/>
          <w:szCs w:val="20"/>
          <w:lang w:val="en-US"/>
        </w:rPr>
        <w:t xml:space="preserve">of </w:t>
      </w:r>
      <w:r w:rsidRPr="002E16C5">
        <w:rPr>
          <w:rFonts w:ascii="Trebuchet MS" w:hAnsi="Trebuchet MS"/>
          <w:sz w:val="20"/>
          <w:szCs w:val="20"/>
          <w:lang w:val="en-US"/>
        </w:rPr>
        <w:t>the</w:t>
      </w:r>
      <w:r w:rsidR="00C54058">
        <w:rPr>
          <w:rFonts w:ascii="Trebuchet MS" w:hAnsi="Trebuchet MS"/>
          <w:sz w:val="20"/>
          <w:szCs w:val="20"/>
          <w:lang w:val="en-US"/>
        </w:rPr>
        <w:t xml:space="preserve"> 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Milanese design. The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SP_</w:t>
      </w:r>
      <w:r w:rsidR="00720E54">
        <w:rPr>
          <w:rFonts w:ascii="Trebuchet MS" w:hAnsi="Trebuchet MS"/>
          <w:sz w:val="20"/>
          <w:szCs w:val="20"/>
          <w:lang w:val="en-US"/>
        </w:rPr>
        <w:t>lab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logo today identifies a quality label for a line of experimental design signed by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Sice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Previt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, which is completely manufactured in-house in the company’s factory. The first element of the upcoming collection, the </w:t>
      </w:r>
      <w:proofErr w:type="spellStart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>SP</w:t>
      </w:r>
      <w:r w:rsidR="00720E54">
        <w:rPr>
          <w:rFonts w:ascii="Trebuchet MS" w:hAnsi="Trebuchet MS"/>
          <w:b/>
          <w:bCs/>
          <w:sz w:val="20"/>
          <w:szCs w:val="20"/>
          <w:lang w:val="en-US"/>
        </w:rPr>
        <w:t>_</w:t>
      </w:r>
      <w:r w:rsidRPr="002E16C5">
        <w:rPr>
          <w:rFonts w:ascii="Trebuchet MS" w:hAnsi="Trebuchet MS"/>
          <w:b/>
          <w:bCs/>
          <w:sz w:val="20"/>
          <w:szCs w:val="20"/>
          <w:lang w:val="en-US"/>
        </w:rPr>
        <w:t>zero</w:t>
      </w:r>
      <w:proofErr w:type="spellEnd"/>
      <w:r w:rsidRPr="002E16C5">
        <w:rPr>
          <w:rFonts w:ascii="Trebuchet MS" w:hAnsi="Trebuchet MS"/>
          <w:b/>
          <w:bCs/>
          <w:sz w:val="20"/>
          <w:szCs w:val="20"/>
          <w:lang w:val="en-US"/>
        </w:rPr>
        <w:t xml:space="preserve"> table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, explores geometry and materials. An extreme synthesis of art and engineering, as if to defy the principles of statics, it combines a structure composed of horizontal ribbing and tapered </w:t>
      </w:r>
      <w:r w:rsidR="0062376C">
        <w:rPr>
          <w:rFonts w:ascii="Trebuchet MS" w:hAnsi="Trebuchet MS"/>
          <w:sz w:val="20"/>
          <w:szCs w:val="20"/>
          <w:lang w:val="en-US"/>
        </w:rPr>
        <w:t>marble</w:t>
      </w:r>
      <w:r w:rsidR="00D22B3F">
        <w:rPr>
          <w:rFonts w:ascii="Trebuchet MS" w:hAnsi="Trebuchet MS"/>
          <w:sz w:val="20"/>
          <w:szCs w:val="20"/>
          <w:lang w:val="en-US"/>
        </w:rPr>
        <w:t xml:space="preserve">, </w:t>
      </w:r>
      <w:r w:rsidRPr="002E16C5">
        <w:rPr>
          <w:rFonts w:ascii="Trebuchet MS" w:hAnsi="Trebuchet MS"/>
          <w:sz w:val="20"/>
          <w:szCs w:val="20"/>
          <w:lang w:val="en-US"/>
        </w:rPr>
        <w:t>wooden</w:t>
      </w:r>
      <w:r w:rsidR="00787C23">
        <w:rPr>
          <w:rFonts w:ascii="Trebuchet MS" w:hAnsi="Trebuchet MS"/>
          <w:sz w:val="20"/>
          <w:szCs w:val="20"/>
          <w:lang w:val="en-US"/>
        </w:rPr>
        <w:t xml:space="preserve"> or iron</w:t>
      </w:r>
      <w:r w:rsidR="0062376C">
        <w:rPr>
          <w:rFonts w:ascii="Trebuchet MS" w:hAnsi="Trebuchet MS"/>
          <w:sz w:val="20"/>
          <w:szCs w:val="20"/>
          <w:lang w:val="en-US"/>
        </w:rPr>
        <w:t xml:space="preserve"> 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legs, with a top available in </w:t>
      </w:r>
      <w:r w:rsidR="00380FE9">
        <w:rPr>
          <w:rFonts w:ascii="Trebuchet MS" w:hAnsi="Trebuchet MS"/>
          <w:sz w:val="20"/>
          <w:szCs w:val="20"/>
          <w:lang w:val="en-US"/>
        </w:rPr>
        <w:t xml:space="preserve">four 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versions in extra-light transparent glass,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Calacatta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arabesque marble, and oak</w:t>
      </w:r>
      <w:r w:rsidR="00787C23">
        <w:rPr>
          <w:rFonts w:ascii="Trebuchet MS" w:hAnsi="Trebuchet MS"/>
          <w:sz w:val="20"/>
          <w:szCs w:val="20"/>
          <w:lang w:val="en-US"/>
        </w:rPr>
        <w:t xml:space="preserve"> or iroko</w:t>
      </w:r>
      <w:r w:rsidRPr="002E16C5">
        <w:rPr>
          <w:rFonts w:ascii="Trebuchet MS" w:hAnsi="Trebuchet MS"/>
          <w:sz w:val="20"/>
          <w:szCs w:val="20"/>
          <w:lang w:val="en-US"/>
        </w:rPr>
        <w:t xml:space="preserve"> wood, sized 300x120 cm. The architectural design is distinguished by a clear formal lightness and is ideal for a dining area with a contemporary style. The </w:t>
      </w:r>
      <w:proofErr w:type="spellStart"/>
      <w:r w:rsidRPr="002E16C5">
        <w:rPr>
          <w:rFonts w:ascii="Trebuchet MS" w:hAnsi="Trebuchet MS"/>
          <w:sz w:val="20"/>
          <w:szCs w:val="20"/>
          <w:lang w:val="en-US"/>
        </w:rPr>
        <w:t>SP_</w:t>
      </w:r>
      <w:r w:rsidR="00720E54">
        <w:rPr>
          <w:rFonts w:ascii="Trebuchet MS" w:hAnsi="Trebuchet MS"/>
          <w:sz w:val="20"/>
          <w:szCs w:val="20"/>
          <w:lang w:val="en-US"/>
        </w:rPr>
        <w:t>lab</w:t>
      </w:r>
      <w:proofErr w:type="spellEnd"/>
      <w:r w:rsidRPr="002E16C5">
        <w:rPr>
          <w:rFonts w:ascii="Trebuchet MS" w:hAnsi="Trebuchet MS"/>
          <w:sz w:val="20"/>
          <w:szCs w:val="20"/>
          <w:lang w:val="en-US"/>
        </w:rPr>
        <w:t xml:space="preserve"> collection will soon be complemented by other furnishing elements created by the art of engineering, in a permanent quest for new formal expressions and executive perfection.</w:t>
      </w:r>
    </w:p>
    <w:p w14:paraId="036D13C1" w14:textId="77777777" w:rsidR="002E16C5" w:rsidRDefault="002E16C5" w:rsidP="006D1B63">
      <w:pPr>
        <w:ind w:left="2835" w:right="-24"/>
        <w:rPr>
          <w:rFonts w:ascii="Trebuchet MS" w:hAnsi="Trebuchet MS"/>
          <w:b/>
          <w:bCs/>
          <w:sz w:val="20"/>
          <w:szCs w:val="20"/>
          <w:lang w:val="en-US"/>
        </w:rPr>
      </w:pPr>
    </w:p>
    <w:p w14:paraId="03006FBD" w14:textId="77777777" w:rsidR="002E16C5" w:rsidRDefault="002E16C5" w:rsidP="002E16C5">
      <w:pPr>
        <w:ind w:left="2835" w:right="-24"/>
        <w:rPr>
          <w:rFonts w:ascii="Trebuchet MS" w:hAnsi="Trebuchet MS"/>
          <w:b/>
          <w:bCs/>
          <w:sz w:val="20"/>
          <w:szCs w:val="20"/>
          <w:lang w:val="en-US"/>
        </w:rPr>
      </w:pPr>
      <w:r w:rsidRPr="002E16C5">
        <w:rPr>
          <w:rFonts w:ascii="Trebuchet MS" w:hAnsi="Trebuchet MS"/>
          <w:b/>
          <w:bCs/>
          <w:sz w:val="20"/>
          <w:szCs w:val="20"/>
          <w:lang w:val="en-US"/>
        </w:rPr>
        <w:t>Building Innovation</w:t>
      </w:r>
    </w:p>
    <w:p w14:paraId="1043CD14" w14:textId="77777777" w:rsidR="002E16C5" w:rsidRDefault="002E16C5" w:rsidP="002E16C5">
      <w:pPr>
        <w:ind w:left="2835" w:right="-24"/>
        <w:rPr>
          <w:rFonts w:ascii="Trebuchet MS" w:hAnsi="Trebuchet MS"/>
          <w:b/>
          <w:bCs/>
          <w:sz w:val="20"/>
          <w:szCs w:val="20"/>
          <w:lang w:val="en-US"/>
        </w:rPr>
      </w:pPr>
      <w:r w:rsidRPr="002E16C5">
        <w:rPr>
          <w:rFonts w:ascii="Trebuchet MS" w:hAnsi="Trebuchet MS"/>
          <w:b/>
          <w:bCs/>
          <w:sz w:val="20"/>
          <w:szCs w:val="20"/>
          <w:lang w:val="en-US"/>
        </w:rPr>
        <w:t>6/25 April 2023</w:t>
      </w:r>
      <w:r w:rsidRPr="002E16C5">
        <w:rPr>
          <w:rFonts w:ascii="Trebuchet MS" w:hAnsi="Trebuchet MS"/>
          <w:sz w:val="20"/>
          <w:szCs w:val="20"/>
          <w:lang w:val="en-US"/>
        </w:rPr>
        <w:br/>
      </w:r>
    </w:p>
    <w:p w14:paraId="2EB76E19" w14:textId="42CB6739" w:rsidR="002E16C5" w:rsidRPr="007951EB" w:rsidRDefault="002E16C5" w:rsidP="002E16C5">
      <w:pPr>
        <w:ind w:left="2835" w:right="-24"/>
        <w:rPr>
          <w:rFonts w:ascii="Trebuchet MS" w:hAnsi="Trebuchet MS"/>
          <w:b/>
          <w:bCs/>
          <w:sz w:val="20"/>
          <w:szCs w:val="20"/>
          <w:lang w:val="en-US"/>
        </w:rPr>
      </w:pPr>
      <w:r w:rsidRPr="007951EB">
        <w:rPr>
          <w:rFonts w:ascii="Trebuchet MS" w:hAnsi="Trebuchet MS"/>
          <w:b/>
          <w:bCs/>
          <w:sz w:val="20"/>
          <w:szCs w:val="20"/>
          <w:lang w:val="en-US"/>
        </w:rPr>
        <w:t>Museo Nazionale Scienza e Tecnologia Leonardo da Vinci</w:t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b/>
          <w:bCs/>
          <w:sz w:val="20"/>
          <w:szCs w:val="20"/>
          <w:lang w:val="en-US"/>
        </w:rPr>
        <w:t>Via Olona 6, Milano</w:t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b/>
          <w:bCs/>
          <w:sz w:val="20"/>
          <w:szCs w:val="20"/>
          <w:lang w:val="en-US"/>
        </w:rPr>
        <w:t>Opening hours:</w:t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b/>
          <w:bCs/>
          <w:sz w:val="20"/>
          <w:szCs w:val="20"/>
          <w:lang w:val="en-US"/>
        </w:rPr>
        <w:t xml:space="preserve">6/16 April 2023 </w:t>
      </w:r>
      <w:r w:rsidRPr="007951EB">
        <w:rPr>
          <w:rFonts w:ascii="Trebuchet MS" w:hAnsi="Trebuchet MS"/>
          <w:sz w:val="20"/>
          <w:szCs w:val="20"/>
          <w:lang w:val="en-US"/>
        </w:rPr>
        <w:t>10.00-19.00</w:t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b/>
          <w:bCs/>
          <w:sz w:val="20"/>
          <w:szCs w:val="20"/>
          <w:lang w:val="en-US"/>
        </w:rPr>
        <w:t>12 April</w:t>
      </w:r>
      <w:r w:rsidRPr="007951EB">
        <w:rPr>
          <w:rFonts w:ascii="Trebuchet MS" w:hAnsi="Trebuchet MS"/>
          <w:sz w:val="20"/>
          <w:szCs w:val="20"/>
          <w:lang w:val="en-US"/>
        </w:rPr>
        <w:t> 10.00-17.00</w:t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b/>
          <w:bCs/>
          <w:sz w:val="20"/>
          <w:szCs w:val="20"/>
          <w:lang w:val="en-US"/>
        </w:rPr>
        <w:t>13/14 April</w:t>
      </w:r>
      <w:r w:rsidRPr="007951EB">
        <w:rPr>
          <w:rFonts w:ascii="Trebuchet MS" w:hAnsi="Trebuchet MS"/>
          <w:sz w:val="20"/>
          <w:szCs w:val="20"/>
          <w:lang w:val="en-US"/>
        </w:rPr>
        <w:t> 10.00-18.00</w:t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b/>
          <w:bCs/>
          <w:sz w:val="20"/>
          <w:szCs w:val="20"/>
          <w:lang w:val="en-US"/>
        </w:rPr>
        <w:t>17/23 April 2023 Milan Design Week</w:t>
      </w:r>
      <w:r w:rsidRPr="007951EB">
        <w:rPr>
          <w:rFonts w:ascii="Trebuchet MS" w:hAnsi="Trebuchet MS"/>
          <w:sz w:val="20"/>
          <w:szCs w:val="20"/>
          <w:lang w:val="en-US"/>
        </w:rPr>
        <w:t> 10.00-22.00</w:t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b/>
          <w:bCs/>
          <w:sz w:val="20"/>
          <w:szCs w:val="20"/>
          <w:lang w:val="en-US"/>
        </w:rPr>
        <w:t>19 April </w:t>
      </w:r>
      <w:r w:rsidRPr="007951EB">
        <w:rPr>
          <w:rFonts w:ascii="Trebuchet MS" w:hAnsi="Trebuchet MS"/>
          <w:sz w:val="20"/>
          <w:szCs w:val="20"/>
          <w:lang w:val="en-US"/>
        </w:rPr>
        <w:t>10.00-17.00</w:t>
      </w:r>
      <w:r w:rsidRPr="007951EB">
        <w:rPr>
          <w:rFonts w:ascii="Trebuchet MS" w:hAnsi="Trebuchet MS"/>
          <w:sz w:val="20"/>
          <w:szCs w:val="20"/>
          <w:lang w:val="en-US"/>
        </w:rPr>
        <w:br/>
      </w:r>
      <w:r w:rsidRPr="007951EB">
        <w:rPr>
          <w:rFonts w:ascii="Trebuchet MS" w:hAnsi="Trebuchet MS"/>
          <w:b/>
          <w:bCs/>
          <w:sz w:val="20"/>
          <w:szCs w:val="20"/>
          <w:lang w:val="en-US"/>
        </w:rPr>
        <w:t>24/25 April 2023</w:t>
      </w:r>
      <w:r w:rsidRPr="007951EB">
        <w:rPr>
          <w:rFonts w:ascii="Trebuchet MS" w:hAnsi="Trebuchet MS"/>
          <w:sz w:val="20"/>
          <w:szCs w:val="20"/>
          <w:lang w:val="en-US"/>
        </w:rPr>
        <w:t> 10.00-19.00</w:t>
      </w:r>
    </w:p>
    <w:p w14:paraId="104B24B5" w14:textId="77777777" w:rsidR="002E16C5" w:rsidRPr="007951EB" w:rsidRDefault="002E16C5" w:rsidP="00F22C69">
      <w:pPr>
        <w:ind w:left="2835" w:right="-24"/>
        <w:rPr>
          <w:rFonts w:ascii="Trebuchet MS" w:hAnsi="Trebuchet MS"/>
          <w:b/>
          <w:bCs/>
          <w:sz w:val="20"/>
          <w:szCs w:val="20"/>
          <w:lang w:val="en-US"/>
        </w:rPr>
      </w:pPr>
    </w:p>
    <w:p w14:paraId="025B9525" w14:textId="77777777" w:rsidR="002E16C5" w:rsidRPr="007951EB" w:rsidRDefault="002E16C5" w:rsidP="00F22C69">
      <w:pPr>
        <w:ind w:left="2835" w:right="-24"/>
        <w:rPr>
          <w:rFonts w:ascii="Trebuchet MS" w:hAnsi="Trebuchet MS"/>
          <w:b/>
          <w:bCs/>
          <w:sz w:val="20"/>
          <w:szCs w:val="20"/>
          <w:lang w:val="en-US"/>
        </w:rPr>
      </w:pPr>
    </w:p>
    <w:p w14:paraId="593391F1" w14:textId="2DCBE6A2" w:rsidR="006D1B63" w:rsidRPr="002E16C5" w:rsidRDefault="00F22C69" w:rsidP="00F22C69">
      <w:pPr>
        <w:ind w:left="2835" w:right="-24"/>
        <w:rPr>
          <w:rFonts w:ascii="Trebuchet MS" w:hAnsi="Trebuchet MS"/>
          <w:sz w:val="20"/>
          <w:szCs w:val="20"/>
        </w:rPr>
      </w:pPr>
      <w:r w:rsidRPr="002E16C5">
        <w:rPr>
          <w:rFonts w:ascii="Trebuchet MS" w:hAnsi="Trebuchet MS"/>
          <w:b/>
          <w:bCs/>
          <w:sz w:val="20"/>
          <w:szCs w:val="20"/>
        </w:rPr>
        <w:t>Press info:</w:t>
      </w:r>
      <w:r w:rsidRPr="002E16C5">
        <w:rPr>
          <w:rFonts w:ascii="Trebuchet MS" w:hAnsi="Trebuchet MS"/>
          <w:sz w:val="20"/>
          <w:szCs w:val="20"/>
        </w:rPr>
        <w:br/>
        <w:t>ADP Comunicazione</w:t>
      </w:r>
      <w:r w:rsidRPr="002E16C5">
        <w:rPr>
          <w:rFonts w:ascii="Trebuchet MS" w:hAnsi="Trebuchet MS"/>
          <w:sz w:val="20"/>
          <w:szCs w:val="20"/>
        </w:rPr>
        <w:br/>
        <w:t>Via Rossini 3, 20122 Milano</w:t>
      </w:r>
      <w:r w:rsidRPr="002E16C5">
        <w:rPr>
          <w:rFonts w:ascii="Trebuchet MS" w:hAnsi="Trebuchet MS"/>
          <w:sz w:val="20"/>
          <w:szCs w:val="20"/>
        </w:rPr>
        <w:br/>
      </w:r>
      <w:proofErr w:type="spellStart"/>
      <w:r w:rsidRPr="002E16C5">
        <w:rPr>
          <w:rFonts w:ascii="Trebuchet MS" w:hAnsi="Trebuchet MS"/>
          <w:sz w:val="20"/>
          <w:szCs w:val="20"/>
        </w:rPr>
        <w:t>Ph</w:t>
      </w:r>
      <w:proofErr w:type="spellEnd"/>
      <w:r w:rsidRPr="002E16C5">
        <w:rPr>
          <w:rFonts w:ascii="Trebuchet MS" w:hAnsi="Trebuchet MS"/>
          <w:sz w:val="20"/>
          <w:szCs w:val="20"/>
        </w:rPr>
        <w:t>. +39 0236693659</w:t>
      </w:r>
      <w:r w:rsidRPr="002E16C5">
        <w:rPr>
          <w:rFonts w:ascii="Trebuchet MS" w:hAnsi="Trebuchet MS"/>
          <w:sz w:val="20"/>
          <w:szCs w:val="20"/>
        </w:rPr>
        <w:br/>
        <w:t>E-mail: adp@adpcomunicazione.com</w:t>
      </w:r>
    </w:p>
    <w:sectPr w:rsidR="006D1B63" w:rsidRPr="002E16C5" w:rsidSect="00DD44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3686" w:right="720" w:bottom="284" w:left="720" w:header="680" w:footer="62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12EC" w14:textId="77777777" w:rsidR="000C5390" w:rsidRDefault="000C5390" w:rsidP="005969E0">
      <w:pPr>
        <w:spacing w:after="0" w:line="240" w:lineRule="auto"/>
      </w:pPr>
      <w:r>
        <w:separator/>
      </w:r>
    </w:p>
  </w:endnote>
  <w:endnote w:type="continuationSeparator" w:id="0">
    <w:p w14:paraId="26C757A1" w14:textId="77777777" w:rsidR="000C5390" w:rsidRDefault="000C5390" w:rsidP="005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01FD" w14:textId="77777777" w:rsidR="002E16C5" w:rsidRDefault="002E16C5">
    <w:pPr>
      <w:pStyle w:val="Pidipagina"/>
    </w:pPr>
    <w:r>
      <w:rPr>
        <w:noProof/>
        <w:lang w:eastAsia="it-IT"/>
      </w:rPr>
      <w:drawing>
        <wp:inline distT="0" distB="0" distL="0" distR="0" wp14:anchorId="2831C0C0" wp14:editId="17BC42AB">
          <wp:extent cx="6638925" cy="428625"/>
          <wp:effectExtent l="0" t="0" r="9525" b="9525"/>
          <wp:docPr id="21" name="Immagine 21" descr="seguilettera_FR_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guilettera_FR_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F0D9" w14:textId="77777777" w:rsidR="002E16C5" w:rsidRDefault="002E16C5">
    <w:pPr>
      <w:pStyle w:val="Pidipagina"/>
    </w:pPr>
    <w:r>
      <w:rPr>
        <w:noProof/>
        <w:lang w:eastAsia="it-IT"/>
      </w:rPr>
      <w:drawing>
        <wp:inline distT="0" distB="0" distL="0" distR="0" wp14:anchorId="2C566773" wp14:editId="09CB6BA4">
          <wp:extent cx="6631305" cy="437515"/>
          <wp:effectExtent l="0" t="0" r="0" b="0"/>
          <wp:docPr id="22" name="Immagin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DCB3" w14:textId="77777777" w:rsidR="002E16C5" w:rsidRDefault="002E16C5" w:rsidP="00D92B0F">
    <w:pPr>
      <w:pStyle w:val="Pidipagina"/>
    </w:pPr>
  </w:p>
  <w:p w14:paraId="1A18A528" w14:textId="77777777" w:rsidR="002E16C5" w:rsidRDefault="002E16C5" w:rsidP="00DD4424">
    <w:pPr>
      <w:pStyle w:val="Pidipagina"/>
    </w:pPr>
  </w:p>
  <w:p w14:paraId="3E84B91C" w14:textId="77777777" w:rsidR="002E16C5" w:rsidRDefault="002E16C5">
    <w:pPr>
      <w:pStyle w:val="Pidipagina"/>
    </w:pPr>
    <w:r>
      <w:rPr>
        <w:noProof/>
      </w:rPr>
      <w:drawing>
        <wp:inline distT="0" distB="0" distL="0" distR="0" wp14:anchorId="526475E9" wp14:editId="730C525E">
          <wp:extent cx="6631305" cy="1264285"/>
          <wp:effectExtent l="0" t="0" r="0" b="0"/>
          <wp:docPr id="24" name="Immagin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EEEC" w14:textId="77777777" w:rsidR="00481753" w:rsidRDefault="0017461A">
    <w:pPr>
      <w:pStyle w:val="Pidipagina"/>
    </w:pPr>
    <w:r>
      <w:rPr>
        <w:noProof/>
        <w:lang w:eastAsia="it-IT"/>
      </w:rPr>
      <w:drawing>
        <wp:inline distT="0" distB="0" distL="0" distR="0" wp14:anchorId="308B1406" wp14:editId="628BFAE0">
          <wp:extent cx="6638925" cy="428625"/>
          <wp:effectExtent l="0" t="0" r="9525" b="9525"/>
          <wp:docPr id="15" name="Immagine 15" descr="seguilettera_FR_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guilettera_FR_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1BA9" w14:textId="77777777" w:rsidR="005969E0" w:rsidRDefault="005B4E9F">
    <w:pPr>
      <w:pStyle w:val="Pidipagina"/>
    </w:pPr>
    <w:r>
      <w:rPr>
        <w:noProof/>
        <w:lang w:eastAsia="it-IT"/>
      </w:rPr>
      <w:drawing>
        <wp:inline distT="0" distB="0" distL="0" distR="0" wp14:anchorId="2F245544" wp14:editId="1FE7EF24">
          <wp:extent cx="6631305" cy="437515"/>
          <wp:effectExtent l="0" t="0" r="0" b="0"/>
          <wp:docPr id="16" name="Immagin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E455" w14:textId="77777777" w:rsidR="001F03F9" w:rsidRDefault="001F03F9" w:rsidP="00D92B0F">
    <w:pPr>
      <w:pStyle w:val="Pidipagina"/>
    </w:pPr>
  </w:p>
  <w:p w14:paraId="23B553B8" w14:textId="77777777" w:rsidR="00BF5AF2" w:rsidRDefault="00BF5AF2" w:rsidP="00DD4424">
    <w:pPr>
      <w:pStyle w:val="Pidipagina"/>
    </w:pPr>
  </w:p>
  <w:p w14:paraId="7E596E37" w14:textId="77777777" w:rsidR="001F03F9" w:rsidRDefault="005B4E9F">
    <w:pPr>
      <w:pStyle w:val="Pidipagina"/>
    </w:pPr>
    <w:r>
      <w:rPr>
        <w:noProof/>
      </w:rPr>
      <w:drawing>
        <wp:inline distT="0" distB="0" distL="0" distR="0" wp14:anchorId="6B99770C" wp14:editId="7978E9E3">
          <wp:extent cx="6631305" cy="1264285"/>
          <wp:effectExtent l="0" t="0" r="0" b="0"/>
          <wp:docPr id="18" name="Immagin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D22D" w14:textId="77777777" w:rsidR="000C5390" w:rsidRDefault="000C5390" w:rsidP="005969E0">
      <w:pPr>
        <w:spacing w:after="0" w:line="240" w:lineRule="auto"/>
      </w:pPr>
      <w:r>
        <w:separator/>
      </w:r>
    </w:p>
  </w:footnote>
  <w:footnote w:type="continuationSeparator" w:id="0">
    <w:p w14:paraId="2AE27B43" w14:textId="77777777" w:rsidR="000C5390" w:rsidRDefault="000C5390" w:rsidP="005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78F5" w14:textId="77777777" w:rsidR="002E16C5" w:rsidRDefault="002E16C5">
    <w:pPr>
      <w:pStyle w:val="Intestazione"/>
    </w:pPr>
    <w:r>
      <w:ptab w:relativeTo="margin" w:alignment="left" w:leader="none"/>
    </w:r>
    <w:r>
      <w:rPr>
        <w:noProof/>
        <w:lang w:eastAsia="it-IT"/>
      </w:rPr>
      <w:drawing>
        <wp:inline distT="0" distB="0" distL="0" distR="0" wp14:anchorId="13F30931" wp14:editId="6DB46674">
          <wp:extent cx="6648450" cy="1219200"/>
          <wp:effectExtent l="0" t="0" r="0" b="0"/>
          <wp:docPr id="19" name="Immagine 19" descr="seguilettera_FR_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ilettera_FR_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F3FA0" w14:textId="77777777" w:rsidR="002E16C5" w:rsidRDefault="002E16C5">
    <w:pPr>
      <w:pStyle w:val="Intestazione"/>
    </w:pPr>
  </w:p>
  <w:p w14:paraId="077890E7" w14:textId="77777777" w:rsidR="002E16C5" w:rsidRDefault="002E16C5">
    <w:pPr>
      <w:pStyle w:val="Intestazione"/>
    </w:pPr>
  </w:p>
  <w:p w14:paraId="375BB51A" w14:textId="77777777" w:rsidR="002E16C5" w:rsidRDefault="002E16C5">
    <w:pPr>
      <w:pStyle w:val="Intestazione"/>
    </w:pPr>
  </w:p>
  <w:p w14:paraId="543F6F5A" w14:textId="77777777" w:rsidR="002E16C5" w:rsidRDefault="002E16C5">
    <w:pPr>
      <w:pStyle w:val="Intestazione"/>
    </w:pPr>
  </w:p>
  <w:p w14:paraId="209F9F6C" w14:textId="77777777" w:rsidR="002E16C5" w:rsidRDefault="002E16C5">
    <w:pPr>
      <w:pStyle w:val="Intestazione"/>
    </w:pPr>
  </w:p>
  <w:p w14:paraId="26B3AFE7" w14:textId="77777777" w:rsidR="002E16C5" w:rsidRDefault="002E16C5">
    <w:pPr>
      <w:pStyle w:val="Intestazione"/>
    </w:pPr>
  </w:p>
  <w:p w14:paraId="566FF733" w14:textId="77777777" w:rsidR="002E16C5" w:rsidRDefault="002E16C5">
    <w:pPr>
      <w:pStyle w:val="Intestazione"/>
    </w:pPr>
  </w:p>
  <w:p w14:paraId="206B47E8" w14:textId="77777777" w:rsidR="002E16C5" w:rsidRDefault="002E16C5">
    <w:pPr>
      <w:pStyle w:val="Intestazione"/>
    </w:pPr>
  </w:p>
  <w:p w14:paraId="4EB243BB" w14:textId="77777777" w:rsidR="002E16C5" w:rsidRDefault="002E16C5">
    <w:pPr>
      <w:pStyle w:val="Intestazione"/>
    </w:pPr>
  </w:p>
  <w:p w14:paraId="27DD3C78" w14:textId="77777777" w:rsidR="002E16C5" w:rsidRDefault="002E16C5">
    <w:pPr>
      <w:pStyle w:val="Intestazione"/>
    </w:pPr>
  </w:p>
  <w:p w14:paraId="6D6591C5" w14:textId="77777777" w:rsidR="002E16C5" w:rsidRDefault="002E16C5">
    <w:pPr>
      <w:pStyle w:val="Intestazione"/>
    </w:pPr>
  </w:p>
  <w:p w14:paraId="6C962C06" w14:textId="77777777" w:rsidR="002E16C5" w:rsidRDefault="002E16C5">
    <w:pPr>
      <w:pStyle w:val="Intestazione"/>
    </w:pPr>
  </w:p>
  <w:p w14:paraId="5823CCF4" w14:textId="77777777" w:rsidR="002E16C5" w:rsidRDefault="002E16C5">
    <w:pPr>
      <w:pStyle w:val="Intestazione"/>
    </w:pPr>
  </w:p>
  <w:p w14:paraId="707A8055" w14:textId="77777777" w:rsidR="002E16C5" w:rsidRDefault="002E16C5">
    <w:pPr>
      <w:pStyle w:val="Intestazione"/>
    </w:pPr>
  </w:p>
  <w:p w14:paraId="269A38F6" w14:textId="77777777" w:rsidR="002E16C5" w:rsidRDefault="002E16C5">
    <w:pPr>
      <w:pStyle w:val="Intestazione"/>
    </w:pPr>
  </w:p>
  <w:p w14:paraId="0588076B" w14:textId="77777777" w:rsidR="002E16C5" w:rsidRDefault="002E16C5">
    <w:pPr>
      <w:pStyle w:val="Intestazione"/>
    </w:pPr>
  </w:p>
  <w:p w14:paraId="4E914360" w14:textId="77777777" w:rsidR="002E16C5" w:rsidRDefault="002E16C5">
    <w:pPr>
      <w:pStyle w:val="Intestazione"/>
    </w:pPr>
  </w:p>
  <w:p w14:paraId="35D299DC" w14:textId="77777777" w:rsidR="002E16C5" w:rsidRDefault="002E16C5">
    <w:pPr>
      <w:pStyle w:val="Intestazione"/>
    </w:pPr>
  </w:p>
  <w:p w14:paraId="6B655A8C" w14:textId="77777777" w:rsidR="002E16C5" w:rsidRDefault="002E16C5">
    <w:pPr>
      <w:pStyle w:val="Intestazione"/>
    </w:pPr>
  </w:p>
  <w:p w14:paraId="2A4F8D98" w14:textId="77777777" w:rsidR="002E16C5" w:rsidRDefault="002E16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643A" w14:textId="77777777" w:rsidR="002E16C5" w:rsidRDefault="002E16C5" w:rsidP="005969E0">
    <w:pPr>
      <w:pStyle w:val="Intestazione"/>
      <w:ind w:left="-142"/>
    </w:pPr>
    <w:r>
      <w:rPr>
        <w:noProof/>
        <w:lang w:eastAsia="it-IT"/>
      </w:rPr>
      <w:drawing>
        <wp:inline distT="0" distB="0" distL="0" distR="0" wp14:anchorId="3CCB5F2F" wp14:editId="610F6F68">
          <wp:extent cx="6647180" cy="1025525"/>
          <wp:effectExtent l="0" t="0" r="0" b="0"/>
          <wp:docPr id="20" name="Immagine 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8510" w14:textId="77777777" w:rsidR="002E16C5" w:rsidRDefault="002E16C5">
    <w:pPr>
      <w:pStyle w:val="Intestazione"/>
    </w:pPr>
    <w:r>
      <w:rPr>
        <w:noProof/>
        <w:lang w:eastAsia="it-IT"/>
      </w:rPr>
      <w:drawing>
        <wp:inline distT="0" distB="0" distL="0" distR="0" wp14:anchorId="5BED2348" wp14:editId="336F5D8B">
          <wp:extent cx="6639560" cy="1256030"/>
          <wp:effectExtent l="0" t="0" r="0" b="0"/>
          <wp:docPr id="23" name="Immagin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F928" w14:textId="77777777" w:rsidR="00481753" w:rsidRDefault="001F03F9">
    <w:pPr>
      <w:pStyle w:val="Intestazione"/>
    </w:pPr>
    <w:r>
      <w:ptab w:relativeTo="margin" w:alignment="left" w:leader="none"/>
    </w:r>
    <w:r w:rsidR="0017461A">
      <w:rPr>
        <w:noProof/>
        <w:lang w:eastAsia="it-IT"/>
      </w:rPr>
      <w:drawing>
        <wp:inline distT="0" distB="0" distL="0" distR="0" wp14:anchorId="4583F060" wp14:editId="71A978DA">
          <wp:extent cx="6648450" cy="1219200"/>
          <wp:effectExtent l="0" t="0" r="0" b="0"/>
          <wp:docPr id="13" name="Immagine 13" descr="seguilettera_FR_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ilettera_FR_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A4401" w14:textId="77777777" w:rsidR="00481753" w:rsidRDefault="00481753">
    <w:pPr>
      <w:pStyle w:val="Intestazione"/>
    </w:pPr>
  </w:p>
  <w:p w14:paraId="0D2FB75A" w14:textId="77777777" w:rsidR="00481753" w:rsidRDefault="00481753">
    <w:pPr>
      <w:pStyle w:val="Intestazione"/>
    </w:pPr>
  </w:p>
  <w:p w14:paraId="7A99BB21" w14:textId="77777777" w:rsidR="00481753" w:rsidRDefault="00481753">
    <w:pPr>
      <w:pStyle w:val="Intestazione"/>
    </w:pPr>
  </w:p>
  <w:p w14:paraId="76ACCD1B" w14:textId="77777777" w:rsidR="00481753" w:rsidRDefault="00481753">
    <w:pPr>
      <w:pStyle w:val="Intestazione"/>
    </w:pPr>
  </w:p>
  <w:p w14:paraId="5E458935" w14:textId="77777777" w:rsidR="00481753" w:rsidRDefault="00481753">
    <w:pPr>
      <w:pStyle w:val="Intestazione"/>
    </w:pPr>
  </w:p>
  <w:p w14:paraId="2CAD8E99" w14:textId="77777777" w:rsidR="00481753" w:rsidRDefault="00481753">
    <w:pPr>
      <w:pStyle w:val="Intestazione"/>
    </w:pPr>
  </w:p>
  <w:p w14:paraId="19443CFB" w14:textId="77777777" w:rsidR="00481753" w:rsidRDefault="00481753">
    <w:pPr>
      <w:pStyle w:val="Intestazione"/>
    </w:pPr>
  </w:p>
  <w:p w14:paraId="69E421E7" w14:textId="77777777" w:rsidR="00481753" w:rsidRDefault="00481753">
    <w:pPr>
      <w:pStyle w:val="Intestazione"/>
    </w:pPr>
  </w:p>
  <w:p w14:paraId="6FF58803" w14:textId="77777777" w:rsidR="00481753" w:rsidRDefault="00481753">
    <w:pPr>
      <w:pStyle w:val="Intestazione"/>
    </w:pPr>
  </w:p>
  <w:p w14:paraId="396FC6EA" w14:textId="77777777" w:rsidR="00481753" w:rsidRDefault="00481753">
    <w:pPr>
      <w:pStyle w:val="Intestazione"/>
    </w:pPr>
  </w:p>
  <w:p w14:paraId="102EC12C" w14:textId="77777777" w:rsidR="00481753" w:rsidRDefault="00481753">
    <w:pPr>
      <w:pStyle w:val="Intestazione"/>
    </w:pPr>
  </w:p>
  <w:p w14:paraId="6CB5775E" w14:textId="77777777" w:rsidR="00481753" w:rsidRDefault="00481753">
    <w:pPr>
      <w:pStyle w:val="Intestazione"/>
    </w:pPr>
  </w:p>
  <w:p w14:paraId="08B14ECF" w14:textId="77777777" w:rsidR="00481753" w:rsidRDefault="00481753">
    <w:pPr>
      <w:pStyle w:val="Intestazione"/>
    </w:pPr>
  </w:p>
  <w:p w14:paraId="1528FFD8" w14:textId="77777777" w:rsidR="00481753" w:rsidRDefault="00481753">
    <w:pPr>
      <w:pStyle w:val="Intestazione"/>
    </w:pPr>
  </w:p>
  <w:p w14:paraId="60EBAE20" w14:textId="77777777" w:rsidR="00481753" w:rsidRDefault="00481753">
    <w:pPr>
      <w:pStyle w:val="Intestazione"/>
    </w:pPr>
  </w:p>
  <w:p w14:paraId="4C83E55B" w14:textId="77777777" w:rsidR="00481753" w:rsidRDefault="00481753">
    <w:pPr>
      <w:pStyle w:val="Intestazione"/>
    </w:pPr>
  </w:p>
  <w:p w14:paraId="7B02A4D4" w14:textId="77777777" w:rsidR="00481753" w:rsidRDefault="00481753">
    <w:pPr>
      <w:pStyle w:val="Intestazione"/>
    </w:pPr>
  </w:p>
  <w:p w14:paraId="2F7A51E0" w14:textId="77777777" w:rsidR="00481753" w:rsidRDefault="00481753">
    <w:pPr>
      <w:pStyle w:val="Intestazione"/>
    </w:pPr>
  </w:p>
  <w:p w14:paraId="02A3D7C5" w14:textId="77777777" w:rsidR="00481753" w:rsidRDefault="00481753">
    <w:pPr>
      <w:pStyle w:val="Intestazione"/>
    </w:pPr>
  </w:p>
  <w:p w14:paraId="6299486D" w14:textId="77777777" w:rsidR="00481753" w:rsidRDefault="00481753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277" w14:textId="77777777" w:rsidR="005969E0" w:rsidRDefault="005B4E9F" w:rsidP="005969E0">
    <w:pPr>
      <w:pStyle w:val="Intestazione"/>
      <w:ind w:left="-142"/>
    </w:pPr>
    <w:r>
      <w:rPr>
        <w:noProof/>
        <w:lang w:eastAsia="it-IT"/>
      </w:rPr>
      <w:drawing>
        <wp:inline distT="0" distB="0" distL="0" distR="0" wp14:anchorId="0D8E2534" wp14:editId="213605D9">
          <wp:extent cx="6647180" cy="1025525"/>
          <wp:effectExtent l="0" t="0" r="0" b="0"/>
          <wp:docPr id="1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3419" w14:textId="77777777" w:rsidR="001F03F9" w:rsidRDefault="005B4E9F">
    <w:pPr>
      <w:pStyle w:val="Intestazione"/>
    </w:pPr>
    <w:r>
      <w:rPr>
        <w:noProof/>
        <w:lang w:eastAsia="it-IT"/>
      </w:rPr>
      <w:drawing>
        <wp:inline distT="0" distB="0" distL="0" distR="0" wp14:anchorId="1FCDFEF6" wp14:editId="3CBAF6C3">
          <wp:extent cx="6639560" cy="1256030"/>
          <wp:effectExtent l="0" t="0" r="0" b="0"/>
          <wp:docPr id="17" name="Immagin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ocumentProtection w:edit="forms" w:enforcement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63"/>
    <w:rsid w:val="00044E7E"/>
    <w:rsid w:val="000B58A9"/>
    <w:rsid w:val="000C5390"/>
    <w:rsid w:val="000D775F"/>
    <w:rsid w:val="00154B39"/>
    <w:rsid w:val="0017233E"/>
    <w:rsid w:val="0017461A"/>
    <w:rsid w:val="001B22B2"/>
    <w:rsid w:val="001F03F9"/>
    <w:rsid w:val="002061BC"/>
    <w:rsid w:val="00233985"/>
    <w:rsid w:val="00287022"/>
    <w:rsid w:val="00293048"/>
    <w:rsid w:val="002B1C3E"/>
    <w:rsid w:val="002E16C5"/>
    <w:rsid w:val="00302C98"/>
    <w:rsid w:val="00314978"/>
    <w:rsid w:val="0035168E"/>
    <w:rsid w:val="00380FE9"/>
    <w:rsid w:val="003D7B33"/>
    <w:rsid w:val="003E1968"/>
    <w:rsid w:val="00412663"/>
    <w:rsid w:val="00442A0A"/>
    <w:rsid w:val="00481753"/>
    <w:rsid w:val="0052588A"/>
    <w:rsid w:val="005969E0"/>
    <w:rsid w:val="005B4E9F"/>
    <w:rsid w:val="0062376C"/>
    <w:rsid w:val="00625662"/>
    <w:rsid w:val="00657A1E"/>
    <w:rsid w:val="006D1B63"/>
    <w:rsid w:val="006F1B4C"/>
    <w:rsid w:val="006F7133"/>
    <w:rsid w:val="00711DB4"/>
    <w:rsid w:val="00720E54"/>
    <w:rsid w:val="007701C8"/>
    <w:rsid w:val="00787C23"/>
    <w:rsid w:val="007951EB"/>
    <w:rsid w:val="00803691"/>
    <w:rsid w:val="00821D8A"/>
    <w:rsid w:val="009755BE"/>
    <w:rsid w:val="00995E3C"/>
    <w:rsid w:val="009C4491"/>
    <w:rsid w:val="009E1C07"/>
    <w:rsid w:val="00A31DFB"/>
    <w:rsid w:val="00B3350B"/>
    <w:rsid w:val="00B656DC"/>
    <w:rsid w:val="00BE0D53"/>
    <w:rsid w:val="00BF5AF2"/>
    <w:rsid w:val="00C07D17"/>
    <w:rsid w:val="00C54058"/>
    <w:rsid w:val="00CE2CA8"/>
    <w:rsid w:val="00D22B3F"/>
    <w:rsid w:val="00D37E4E"/>
    <w:rsid w:val="00D5556E"/>
    <w:rsid w:val="00D92836"/>
    <w:rsid w:val="00D92B0F"/>
    <w:rsid w:val="00DB7337"/>
    <w:rsid w:val="00DD4424"/>
    <w:rsid w:val="00E06A9C"/>
    <w:rsid w:val="00EE1AE6"/>
    <w:rsid w:val="00EE2942"/>
    <w:rsid w:val="00EF13CD"/>
    <w:rsid w:val="00F0422D"/>
    <w:rsid w:val="00F2145E"/>
    <w:rsid w:val="00F22C69"/>
    <w:rsid w:val="00F50250"/>
    <w:rsid w:val="00F9146F"/>
    <w:rsid w:val="00F96AB9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7E02D"/>
  <w15:docId w15:val="{2D5D33DB-F67C-3241-A06F-3202F291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6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9E0"/>
  </w:style>
  <w:style w:type="paragraph" w:styleId="Pidipagina">
    <w:name w:val="footer"/>
    <w:basedOn w:val="Normale"/>
    <w:link w:val="PidipaginaCarattere"/>
    <w:uiPriority w:val="99"/>
    <w:unhideWhenUsed/>
    <w:rsid w:val="00596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9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3F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Carpredefinitoparagrafo"/>
    <w:rsid w:val="00F22C69"/>
  </w:style>
  <w:style w:type="character" w:styleId="Enfasicorsivo">
    <w:name w:val="Emphasis"/>
    <w:basedOn w:val="Carpredefinitoparagrafo"/>
    <w:uiPriority w:val="20"/>
    <w:qFormat/>
    <w:rsid w:val="002E16C5"/>
    <w:rPr>
      <w:i/>
      <w:iCs/>
    </w:rPr>
  </w:style>
  <w:style w:type="character" w:styleId="Enfasigrassetto">
    <w:name w:val="Strong"/>
    <w:basedOn w:val="Carpredefinitoparagrafo"/>
    <w:uiPriority w:val="22"/>
    <w:qFormat/>
    <w:rsid w:val="002E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ca/Desktop/200603%20MODELLO%20WORD%20CARTA%20INTESTATA%20ITA%20-%20Copia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5B47-60CE-49B0-8788-319A1B0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200603 MODELLO WORD CARTA INTESTATA ITA - Copia copia.dotx</Template>
  <TotalTime>9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Racic</dc:creator>
  <cp:lastModifiedBy>Monica Racic</cp:lastModifiedBy>
  <cp:revision>7</cp:revision>
  <cp:lastPrinted>2023-04-04T09:27:00Z</cp:lastPrinted>
  <dcterms:created xsi:type="dcterms:W3CDTF">2023-04-04T09:27:00Z</dcterms:created>
  <dcterms:modified xsi:type="dcterms:W3CDTF">2023-04-04T16:23:00Z</dcterms:modified>
</cp:coreProperties>
</file>