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8D041" w14:textId="3FB781EA" w:rsidR="00010BF8" w:rsidRPr="00E14C3F" w:rsidRDefault="00010BF8" w:rsidP="00C950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jc w:val="center"/>
        <w:rPr>
          <w:rFonts w:ascii="Arial" w:eastAsia="Times New Roman" w:hAnsi="Arial" w:cs="Arial"/>
          <w:b/>
          <w:bCs/>
        </w:rPr>
      </w:pPr>
      <w:r w:rsidRPr="00E14C3F">
        <w:rPr>
          <w:rFonts w:ascii="Arial" w:hAnsi="Arial"/>
          <w:b/>
          <w:bCs/>
        </w:rPr>
        <w:t xml:space="preserve">Design Week 2022: Lea </w:t>
      </w:r>
      <w:proofErr w:type="spellStart"/>
      <w:r w:rsidRPr="00E14C3F">
        <w:rPr>
          <w:rFonts w:ascii="Arial" w:hAnsi="Arial"/>
          <w:b/>
          <w:bCs/>
        </w:rPr>
        <w:t>Ceramiche</w:t>
      </w:r>
      <w:proofErr w:type="spellEnd"/>
      <w:r w:rsidRPr="00E14C3F">
        <w:rPr>
          <w:rFonts w:ascii="Arial" w:hAnsi="Arial"/>
          <w:b/>
          <w:bCs/>
        </w:rPr>
        <w:t xml:space="preserve"> presents </w:t>
      </w:r>
      <w:r w:rsidRPr="00E14C3F">
        <w:rPr>
          <w:rFonts w:ascii="Arial" w:hAnsi="Arial"/>
          <w:b/>
          <w:bCs/>
          <w:i/>
          <w:iCs/>
        </w:rPr>
        <w:t>Perspectives</w:t>
      </w:r>
      <w:r w:rsidRPr="00E14C3F">
        <w:rPr>
          <w:rFonts w:ascii="Arial" w:hAnsi="Arial"/>
          <w:b/>
          <w:bCs/>
        </w:rPr>
        <w:t xml:space="preserve"> by </w:t>
      </w:r>
      <w:proofErr w:type="spellStart"/>
      <w:r w:rsidRPr="00E14C3F">
        <w:rPr>
          <w:rFonts w:ascii="Arial" w:hAnsi="Arial"/>
          <w:b/>
          <w:bCs/>
        </w:rPr>
        <w:t>Ferruccio</w:t>
      </w:r>
      <w:proofErr w:type="spellEnd"/>
      <w:r w:rsidRPr="00E14C3F">
        <w:rPr>
          <w:rFonts w:ascii="Arial" w:hAnsi="Arial"/>
          <w:b/>
          <w:bCs/>
        </w:rPr>
        <w:t xml:space="preserve"> </w:t>
      </w:r>
      <w:proofErr w:type="spellStart"/>
      <w:r w:rsidRPr="00E14C3F">
        <w:rPr>
          <w:rFonts w:ascii="Arial" w:hAnsi="Arial"/>
          <w:b/>
          <w:bCs/>
        </w:rPr>
        <w:t>Laviani</w:t>
      </w:r>
      <w:proofErr w:type="spellEnd"/>
      <w:r w:rsidRPr="00E14C3F">
        <w:rPr>
          <w:rFonts w:ascii="Arial" w:hAnsi="Arial"/>
          <w:b/>
          <w:bCs/>
        </w:rPr>
        <w:t>:</w:t>
      </w:r>
    </w:p>
    <w:p w14:paraId="445A3218" w14:textId="77777777" w:rsidR="00010BF8" w:rsidRPr="00E14C3F" w:rsidRDefault="00010BF8" w:rsidP="00C950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jc w:val="center"/>
        <w:rPr>
          <w:rFonts w:ascii="Arial" w:eastAsia="Times New Roman" w:hAnsi="Arial" w:cs="Arial"/>
          <w:b/>
          <w:bCs/>
        </w:rPr>
      </w:pPr>
      <w:r w:rsidRPr="00E14C3F">
        <w:rPr>
          <w:rFonts w:ascii="Arial" w:hAnsi="Arial"/>
          <w:bCs/>
        </w:rPr>
        <w:t>new kaleidoscopic perspectives for architecture and living</w:t>
      </w:r>
    </w:p>
    <w:p w14:paraId="53408C73" w14:textId="77777777" w:rsidR="00010BF8" w:rsidRPr="00E14C3F" w:rsidRDefault="00010BF8" w:rsidP="00C950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956"/>
        </w:tabs>
        <w:suppressAutoHyphens w:val="0"/>
        <w:jc w:val="both"/>
        <w:rPr>
          <w:rFonts w:ascii="Arial" w:eastAsia="Times New Roman" w:hAnsi="Arial" w:cs="Arial"/>
          <w:b/>
          <w:bCs/>
        </w:rPr>
      </w:pPr>
      <w:r w:rsidRPr="00E14C3F">
        <w:rPr>
          <w:rFonts w:ascii="Arial" w:eastAsia="Times New Roman" w:hAnsi="Arial" w:cs="Arial"/>
          <w:b/>
          <w:bCs/>
        </w:rPr>
        <w:tab/>
      </w:r>
    </w:p>
    <w:p w14:paraId="6E58E76C" w14:textId="4946BA5D" w:rsidR="00010BF8" w:rsidRPr="00E14C3F" w:rsidRDefault="00010BF8" w:rsidP="00C950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jc w:val="both"/>
        <w:rPr>
          <w:rFonts w:ascii="Arial" w:eastAsia="Times New Roman" w:hAnsi="Arial" w:cs="Arial"/>
          <w:sz w:val="20"/>
          <w:szCs w:val="20"/>
        </w:rPr>
      </w:pPr>
      <w:r w:rsidRPr="00E14C3F">
        <w:rPr>
          <w:rFonts w:ascii="Arial" w:hAnsi="Arial"/>
          <w:sz w:val="20"/>
          <w:szCs w:val="20"/>
        </w:rPr>
        <w:t xml:space="preserve">During Design Week 2022, Lea </w:t>
      </w:r>
      <w:proofErr w:type="spellStart"/>
      <w:r w:rsidRPr="00E14C3F">
        <w:rPr>
          <w:rFonts w:ascii="Arial" w:hAnsi="Arial"/>
          <w:sz w:val="20"/>
          <w:szCs w:val="20"/>
        </w:rPr>
        <w:t>Ceramiche</w:t>
      </w:r>
      <w:proofErr w:type="spellEnd"/>
      <w:r w:rsidRPr="00E14C3F">
        <w:rPr>
          <w:rFonts w:ascii="Arial" w:hAnsi="Arial"/>
          <w:sz w:val="20"/>
          <w:szCs w:val="20"/>
        </w:rPr>
        <w:t xml:space="preserve"> will encourage the public to discover one of the most fascinating and intimate glimpses of Milan, by visiting a</w:t>
      </w:r>
      <w:r w:rsidR="006E0AE0">
        <w:rPr>
          <w:rFonts w:ascii="Arial" w:hAnsi="Arial"/>
          <w:sz w:val="20"/>
          <w:szCs w:val="20"/>
        </w:rPr>
        <w:t xml:space="preserve">n installation </w:t>
      </w:r>
      <w:r w:rsidRPr="00E14C3F">
        <w:rPr>
          <w:rFonts w:ascii="Arial" w:hAnsi="Arial"/>
          <w:sz w:val="20"/>
          <w:szCs w:val="20"/>
        </w:rPr>
        <w:t xml:space="preserve">that extols its paths and perspectives, by Architect </w:t>
      </w:r>
      <w:proofErr w:type="spellStart"/>
      <w:r w:rsidRPr="00E14C3F">
        <w:rPr>
          <w:rFonts w:ascii="Arial" w:hAnsi="Arial"/>
          <w:b/>
          <w:sz w:val="20"/>
          <w:szCs w:val="20"/>
        </w:rPr>
        <w:t>Ferruccio</w:t>
      </w:r>
      <w:proofErr w:type="spellEnd"/>
      <w:r w:rsidRPr="00E14C3F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E14C3F">
        <w:rPr>
          <w:rFonts w:ascii="Arial" w:hAnsi="Arial"/>
          <w:b/>
          <w:sz w:val="20"/>
          <w:szCs w:val="20"/>
        </w:rPr>
        <w:t>Laviani</w:t>
      </w:r>
      <w:proofErr w:type="spellEnd"/>
      <w:r w:rsidRPr="00E14C3F">
        <w:rPr>
          <w:rFonts w:ascii="Arial" w:hAnsi="Arial"/>
          <w:b/>
          <w:sz w:val="20"/>
          <w:szCs w:val="20"/>
        </w:rPr>
        <w:t>.</w:t>
      </w:r>
    </w:p>
    <w:p w14:paraId="63B31DA8" w14:textId="77777777" w:rsidR="00010BF8" w:rsidRPr="00E14C3F" w:rsidRDefault="00010BF8" w:rsidP="00C950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E14C3F">
        <w:rPr>
          <w:rFonts w:ascii="Arial" w:hAnsi="Arial"/>
          <w:b/>
          <w:bCs/>
          <w:i/>
          <w:iCs/>
          <w:sz w:val="20"/>
          <w:szCs w:val="20"/>
        </w:rPr>
        <w:t>Perspectives</w:t>
      </w:r>
      <w:r w:rsidRPr="00E14C3F">
        <w:rPr>
          <w:rFonts w:ascii="Arial" w:hAnsi="Arial"/>
          <w:bCs/>
          <w:iCs/>
          <w:sz w:val="20"/>
          <w:szCs w:val="20"/>
        </w:rPr>
        <w:t xml:space="preserve"> will come to life in </w:t>
      </w:r>
      <w:proofErr w:type="spellStart"/>
      <w:r w:rsidRPr="00E14C3F">
        <w:rPr>
          <w:rFonts w:ascii="Arial" w:hAnsi="Arial"/>
          <w:bCs/>
          <w:iCs/>
          <w:sz w:val="20"/>
          <w:szCs w:val="20"/>
        </w:rPr>
        <w:t>Giardino</w:t>
      </w:r>
      <w:proofErr w:type="spellEnd"/>
      <w:r w:rsidRPr="00E14C3F">
        <w:rPr>
          <w:rFonts w:ascii="Arial" w:hAnsi="Arial"/>
          <w:bCs/>
          <w:iCs/>
          <w:sz w:val="20"/>
          <w:szCs w:val="20"/>
        </w:rPr>
        <w:t xml:space="preserve"> </w:t>
      </w:r>
      <w:proofErr w:type="spellStart"/>
      <w:r w:rsidRPr="00E14C3F">
        <w:rPr>
          <w:rFonts w:ascii="Arial" w:hAnsi="Arial"/>
          <w:bCs/>
          <w:iCs/>
          <w:sz w:val="20"/>
          <w:szCs w:val="20"/>
        </w:rPr>
        <w:t>dei</w:t>
      </w:r>
      <w:proofErr w:type="spellEnd"/>
      <w:r w:rsidRPr="00E14C3F">
        <w:rPr>
          <w:rFonts w:ascii="Arial" w:hAnsi="Arial"/>
          <w:bCs/>
          <w:iCs/>
          <w:sz w:val="20"/>
          <w:szCs w:val="20"/>
        </w:rPr>
        <w:t xml:space="preserve"> </w:t>
      </w:r>
      <w:proofErr w:type="spellStart"/>
      <w:r w:rsidRPr="00E14C3F">
        <w:rPr>
          <w:rFonts w:ascii="Arial" w:hAnsi="Arial"/>
          <w:bCs/>
          <w:iCs/>
          <w:sz w:val="20"/>
          <w:szCs w:val="20"/>
        </w:rPr>
        <w:t>Platani</w:t>
      </w:r>
      <w:proofErr w:type="spellEnd"/>
      <w:r w:rsidRPr="00E14C3F">
        <w:rPr>
          <w:rFonts w:ascii="Arial" w:hAnsi="Arial"/>
          <w:bCs/>
          <w:iCs/>
          <w:sz w:val="20"/>
          <w:szCs w:val="20"/>
        </w:rPr>
        <w:t xml:space="preserve"> of the Humanitarian Society of Milan: a green area next to the Cloisters of San Barnaba, a stimulating scenario to depict the beauty, opportunities and innovation conveyed by the ceramic material. Along the walkways of this green space, </w:t>
      </w:r>
      <w:proofErr w:type="spellStart"/>
      <w:r w:rsidRPr="00E14C3F">
        <w:rPr>
          <w:rFonts w:ascii="Arial" w:hAnsi="Arial"/>
          <w:bCs/>
          <w:iCs/>
          <w:sz w:val="20"/>
          <w:szCs w:val="20"/>
        </w:rPr>
        <w:t>Laviani</w:t>
      </w:r>
      <w:proofErr w:type="spellEnd"/>
      <w:r w:rsidRPr="00E14C3F">
        <w:rPr>
          <w:rFonts w:ascii="Arial" w:hAnsi="Arial"/>
          <w:bCs/>
          <w:iCs/>
          <w:sz w:val="20"/>
          <w:szCs w:val="20"/>
        </w:rPr>
        <w:t xml:space="preserve"> envisaged </w:t>
      </w:r>
      <w:r w:rsidRPr="00E14C3F">
        <w:rPr>
          <w:rFonts w:ascii="Arial" w:hAnsi="Arial"/>
          <w:b/>
          <w:bCs/>
          <w:iCs/>
          <w:sz w:val="20"/>
          <w:szCs w:val="20"/>
        </w:rPr>
        <w:t>a path through ceramics to investigate the kaleidoscopic perspectives that unfold for architecture.</w:t>
      </w:r>
      <w:r w:rsidRPr="00E14C3F">
        <w:rPr>
          <w:rFonts w:ascii="Arial" w:hAnsi="Arial"/>
          <w:bCs/>
          <w:iCs/>
          <w:sz w:val="20"/>
          <w:szCs w:val="20"/>
        </w:rPr>
        <w:t xml:space="preserve"> </w:t>
      </w:r>
    </w:p>
    <w:p w14:paraId="6985A6F2" w14:textId="77777777" w:rsidR="00010BF8" w:rsidRPr="00E14C3F" w:rsidRDefault="00010BF8" w:rsidP="00C950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jc w:val="both"/>
        <w:rPr>
          <w:rFonts w:ascii="Arial" w:eastAsia="Times New Roman" w:hAnsi="Arial" w:cs="Arial"/>
          <w:sz w:val="20"/>
          <w:szCs w:val="20"/>
        </w:rPr>
      </w:pPr>
    </w:p>
    <w:p w14:paraId="476287DA" w14:textId="144D44D4" w:rsidR="00010BF8" w:rsidRPr="00E14C3F" w:rsidRDefault="00010BF8" w:rsidP="00C950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0"/>
          <w:szCs w:val="20"/>
        </w:rPr>
      </w:pPr>
      <w:r w:rsidRPr="00E14C3F">
        <w:rPr>
          <w:rFonts w:ascii="Arial" w:hAnsi="Arial"/>
          <w:sz w:val="20"/>
          <w:szCs w:val="20"/>
        </w:rPr>
        <w:t xml:space="preserve">A sequence of ultra-thin interspersed ceramic slabs </w:t>
      </w:r>
      <w:r w:rsidR="00251352" w:rsidRPr="00E14C3F">
        <w:rPr>
          <w:rFonts w:ascii="Arial" w:hAnsi="Arial"/>
          <w:sz w:val="20"/>
          <w:szCs w:val="20"/>
        </w:rPr>
        <w:t>creates</w:t>
      </w:r>
      <w:r w:rsidRPr="00E14C3F">
        <w:rPr>
          <w:rFonts w:ascii="Arial" w:hAnsi="Arial"/>
          <w:sz w:val="20"/>
          <w:szCs w:val="20"/>
        </w:rPr>
        <w:t xml:space="preserve"> a sort of perspective telescope achieved through clefts that recall natural ravines where the eyes can reach the bottom. </w:t>
      </w:r>
    </w:p>
    <w:p w14:paraId="2A028C4A" w14:textId="531FE338" w:rsidR="00010BF8" w:rsidRPr="00E14C3F" w:rsidRDefault="00010BF8" w:rsidP="00C950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0"/>
          <w:szCs w:val="20"/>
        </w:rPr>
      </w:pPr>
      <w:r w:rsidRPr="00E14C3F">
        <w:rPr>
          <w:rFonts w:ascii="Arial" w:hAnsi="Arial"/>
          <w:i/>
          <w:iCs/>
          <w:sz w:val="20"/>
          <w:szCs w:val="20"/>
        </w:rPr>
        <w:t xml:space="preserve">"I devised an installation halfway between installation and land art, recalling Thomas Demand's 'Grotto' material layering, the pages of Stephen Doyle's sculpted books or, again, the contemporary labyrinth of </w:t>
      </w:r>
      <w:proofErr w:type="spellStart"/>
      <w:r w:rsidRPr="00E14C3F">
        <w:rPr>
          <w:rFonts w:ascii="Arial" w:hAnsi="Arial"/>
          <w:i/>
          <w:iCs/>
          <w:sz w:val="20"/>
          <w:szCs w:val="20"/>
        </w:rPr>
        <w:t>Pieterjan</w:t>
      </w:r>
      <w:proofErr w:type="spellEnd"/>
      <w:r w:rsidRPr="00E14C3F">
        <w:rPr>
          <w:rFonts w:ascii="Arial" w:hAnsi="Arial"/>
          <w:i/>
          <w:iCs/>
          <w:sz w:val="20"/>
          <w:szCs w:val="20"/>
        </w:rPr>
        <w:t xml:space="preserve"> Gijs and </w:t>
      </w:r>
      <w:proofErr w:type="spellStart"/>
      <w:r w:rsidRPr="00E14C3F">
        <w:rPr>
          <w:rFonts w:ascii="Arial" w:hAnsi="Arial"/>
          <w:i/>
          <w:iCs/>
          <w:sz w:val="20"/>
          <w:szCs w:val="20"/>
        </w:rPr>
        <w:t>Arnout</w:t>
      </w:r>
      <w:proofErr w:type="spellEnd"/>
      <w:r w:rsidRPr="00E14C3F">
        <w:rPr>
          <w:rFonts w:ascii="Arial" w:hAnsi="Arial"/>
          <w:i/>
          <w:iCs/>
          <w:sz w:val="20"/>
          <w:szCs w:val="20"/>
        </w:rPr>
        <w:t xml:space="preserve"> Van </w:t>
      </w:r>
      <w:proofErr w:type="spellStart"/>
      <w:r w:rsidRPr="00E14C3F">
        <w:rPr>
          <w:rFonts w:ascii="Arial" w:hAnsi="Arial"/>
          <w:i/>
          <w:iCs/>
          <w:sz w:val="20"/>
          <w:szCs w:val="20"/>
        </w:rPr>
        <w:t>Vaerenbergh</w:t>
      </w:r>
      <w:proofErr w:type="spellEnd"/>
      <w:r w:rsidRPr="00E14C3F">
        <w:rPr>
          <w:rFonts w:ascii="Arial" w:hAnsi="Arial"/>
          <w:i/>
          <w:iCs/>
          <w:sz w:val="20"/>
          <w:szCs w:val="20"/>
        </w:rPr>
        <w:t>.</w:t>
      </w:r>
      <w:r w:rsidRPr="00E14C3F">
        <w:rPr>
          <w:rFonts w:ascii="Arial" w:hAnsi="Arial"/>
          <w:sz w:val="20"/>
          <w:szCs w:val="20"/>
        </w:rPr>
        <w:t xml:space="preserve"> </w:t>
      </w:r>
      <w:r w:rsidRPr="00E14C3F">
        <w:rPr>
          <w:rFonts w:ascii="Arial" w:hAnsi="Arial"/>
          <w:i/>
          <w:iCs/>
          <w:sz w:val="20"/>
          <w:szCs w:val="20"/>
        </w:rPr>
        <w:t>A different way of experiencing ceramics, combining mineral</w:t>
      </w:r>
      <w:r w:rsidR="006E0AE0">
        <w:rPr>
          <w:rFonts w:ascii="Arial" w:hAnsi="Arial"/>
          <w:i/>
          <w:iCs/>
          <w:sz w:val="20"/>
          <w:szCs w:val="20"/>
        </w:rPr>
        <w:t>s</w:t>
      </w:r>
      <w:r w:rsidRPr="00E14C3F">
        <w:rPr>
          <w:rFonts w:ascii="Arial" w:hAnsi="Arial"/>
          <w:i/>
          <w:iCs/>
          <w:sz w:val="20"/>
          <w:szCs w:val="20"/>
        </w:rPr>
        <w:t xml:space="preserve"> and </w:t>
      </w:r>
      <w:r w:rsidR="006E0AE0">
        <w:rPr>
          <w:rFonts w:ascii="Arial" w:hAnsi="Arial"/>
          <w:i/>
          <w:iCs/>
          <w:sz w:val="20"/>
          <w:szCs w:val="20"/>
        </w:rPr>
        <w:t>nature</w:t>
      </w:r>
      <w:r w:rsidRPr="00E14C3F">
        <w:rPr>
          <w:rFonts w:ascii="Arial" w:hAnsi="Arial"/>
          <w:i/>
          <w:iCs/>
          <w:sz w:val="20"/>
          <w:szCs w:val="20"/>
        </w:rPr>
        <w:t xml:space="preserve">, architecture and art, experience and visual perception, through the language of the LEA </w:t>
      </w:r>
      <w:proofErr w:type="spellStart"/>
      <w:r w:rsidRPr="00E14C3F">
        <w:rPr>
          <w:rFonts w:ascii="Arial" w:hAnsi="Arial"/>
          <w:i/>
          <w:iCs/>
          <w:sz w:val="20"/>
          <w:szCs w:val="20"/>
        </w:rPr>
        <w:t>Ceramiche</w:t>
      </w:r>
      <w:proofErr w:type="spellEnd"/>
      <w:r w:rsidRPr="00E14C3F">
        <w:rPr>
          <w:rFonts w:ascii="Arial" w:hAnsi="Arial"/>
          <w:i/>
          <w:iCs/>
          <w:sz w:val="20"/>
          <w:szCs w:val="20"/>
        </w:rPr>
        <w:t xml:space="preserve"> collections."</w:t>
      </w:r>
      <w:r w:rsidRPr="00E14C3F">
        <w:rPr>
          <w:rFonts w:ascii="Arial" w:hAnsi="Arial"/>
          <w:sz w:val="20"/>
          <w:szCs w:val="20"/>
        </w:rPr>
        <w:t xml:space="preserve"> </w:t>
      </w:r>
      <w:proofErr w:type="spellStart"/>
      <w:r w:rsidRPr="00E14C3F">
        <w:rPr>
          <w:rFonts w:ascii="Arial" w:hAnsi="Arial"/>
          <w:sz w:val="20"/>
          <w:szCs w:val="20"/>
        </w:rPr>
        <w:t>Ferruccio</w:t>
      </w:r>
      <w:proofErr w:type="spellEnd"/>
      <w:r w:rsidRPr="00E14C3F">
        <w:rPr>
          <w:rFonts w:ascii="Arial" w:hAnsi="Arial"/>
          <w:sz w:val="20"/>
          <w:szCs w:val="20"/>
        </w:rPr>
        <w:t xml:space="preserve"> </w:t>
      </w:r>
      <w:proofErr w:type="spellStart"/>
      <w:r w:rsidRPr="00E14C3F">
        <w:rPr>
          <w:rFonts w:ascii="Arial" w:hAnsi="Arial"/>
          <w:sz w:val="20"/>
          <w:szCs w:val="20"/>
        </w:rPr>
        <w:t>Laviani</w:t>
      </w:r>
      <w:proofErr w:type="spellEnd"/>
      <w:r w:rsidRPr="00E14C3F">
        <w:rPr>
          <w:rFonts w:ascii="Arial" w:hAnsi="Arial"/>
          <w:sz w:val="20"/>
          <w:szCs w:val="20"/>
        </w:rPr>
        <w:t>.</w:t>
      </w:r>
    </w:p>
    <w:p w14:paraId="3ECCC168" w14:textId="77777777" w:rsidR="00010BF8" w:rsidRPr="00E14C3F" w:rsidRDefault="00010BF8" w:rsidP="00C95003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</w:p>
    <w:p w14:paraId="50249A68" w14:textId="77777777" w:rsidR="00010BF8" w:rsidRPr="00E14C3F" w:rsidRDefault="00010BF8" w:rsidP="00C95003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E14C3F">
        <w:rPr>
          <w:rFonts w:ascii="Arial" w:hAnsi="Arial"/>
          <w:sz w:val="20"/>
          <w:szCs w:val="20"/>
          <w:shd w:val="clear" w:color="auto" w:fill="FFFFFF"/>
          <w:lang w:val="en-US"/>
        </w:rPr>
        <w:t>A sequence of shaped partitions covered with very thin, barely visible white ceramic slabs, ends in colored planes: after the initial whiteness,</w:t>
      </w:r>
      <w:r w:rsidRPr="00E14C3F">
        <w:rPr>
          <w:rFonts w:ascii="Arial" w:hAnsi="Arial"/>
          <w:i/>
          <w:iCs/>
          <w:sz w:val="20"/>
          <w:szCs w:val="20"/>
          <w:shd w:val="clear" w:color="auto" w:fill="FFFFFF"/>
          <w:lang w:val="en-US"/>
        </w:rPr>
        <w:t xml:space="preserve"> Perspectives</w:t>
      </w:r>
      <w:r w:rsidRPr="00E14C3F">
        <w:rPr>
          <w:rFonts w:ascii="Arial" w:hAnsi="Arial"/>
          <w:sz w:val="20"/>
          <w:szCs w:val="20"/>
          <w:shd w:val="clear" w:color="auto" w:fill="FFFFFF"/>
          <w:lang w:val="en-US"/>
        </w:rPr>
        <w:t xml:space="preserve"> will take in a new horizon, where </w:t>
      </w:r>
      <w:proofErr w:type="spellStart"/>
      <w:r w:rsidRPr="00E14C3F">
        <w:rPr>
          <w:rFonts w:ascii="Arial" w:hAnsi="Arial"/>
          <w:sz w:val="20"/>
          <w:szCs w:val="20"/>
          <w:shd w:val="clear" w:color="auto" w:fill="FFFFFF"/>
          <w:lang w:val="en-US"/>
        </w:rPr>
        <w:t>colour</w:t>
      </w:r>
      <w:proofErr w:type="spellEnd"/>
      <w:r w:rsidRPr="00E14C3F">
        <w:rPr>
          <w:rFonts w:ascii="Arial" w:hAnsi="Arial"/>
          <w:sz w:val="20"/>
          <w:szCs w:val="20"/>
          <w:shd w:val="clear" w:color="auto" w:fill="FFFFFF"/>
          <w:lang w:val="en-US"/>
        </w:rPr>
        <w:t xml:space="preserve"> becomes a metaphor for the multiplicity of architectural scenarios that Lea </w:t>
      </w:r>
      <w:proofErr w:type="spellStart"/>
      <w:r w:rsidRPr="00E14C3F">
        <w:rPr>
          <w:rFonts w:ascii="Arial" w:hAnsi="Arial"/>
          <w:sz w:val="20"/>
          <w:szCs w:val="20"/>
          <w:shd w:val="clear" w:color="auto" w:fill="FFFFFF"/>
          <w:lang w:val="en-US"/>
        </w:rPr>
        <w:t>Ceramiche</w:t>
      </w:r>
      <w:proofErr w:type="spellEnd"/>
      <w:r w:rsidRPr="00E14C3F">
        <w:rPr>
          <w:rFonts w:ascii="Arial" w:hAnsi="Arial"/>
          <w:sz w:val="20"/>
          <w:szCs w:val="20"/>
          <w:shd w:val="clear" w:color="auto" w:fill="FFFFFF"/>
          <w:lang w:val="en-US"/>
        </w:rPr>
        <w:t xml:space="preserve"> wishes to investigate.</w:t>
      </w:r>
    </w:p>
    <w:p w14:paraId="274469A4" w14:textId="77777777" w:rsidR="00010BF8" w:rsidRPr="00E14C3F" w:rsidRDefault="00010BF8" w:rsidP="00C950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0"/>
          <w:szCs w:val="20"/>
        </w:rPr>
      </w:pPr>
    </w:p>
    <w:p w14:paraId="06957499" w14:textId="7A3E2240" w:rsidR="00010BF8" w:rsidRPr="00E14C3F" w:rsidRDefault="00010BF8" w:rsidP="00C950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0"/>
          <w:szCs w:val="20"/>
        </w:rPr>
      </w:pPr>
      <w:r w:rsidRPr="00E14C3F">
        <w:rPr>
          <w:rFonts w:ascii="Arial" w:hAnsi="Arial"/>
          <w:sz w:val="20"/>
          <w:szCs w:val="20"/>
        </w:rPr>
        <w:t xml:space="preserve">To create this path, Lea </w:t>
      </w:r>
      <w:proofErr w:type="spellStart"/>
      <w:r w:rsidRPr="00E14C3F">
        <w:rPr>
          <w:rFonts w:ascii="Arial" w:hAnsi="Arial"/>
          <w:sz w:val="20"/>
          <w:szCs w:val="20"/>
        </w:rPr>
        <w:t>Ceramiche</w:t>
      </w:r>
      <w:proofErr w:type="spellEnd"/>
      <w:r w:rsidRPr="00E14C3F">
        <w:rPr>
          <w:rFonts w:ascii="Arial" w:hAnsi="Arial"/>
          <w:sz w:val="20"/>
          <w:szCs w:val="20"/>
        </w:rPr>
        <w:t xml:space="preserve"> offers </w:t>
      </w:r>
      <w:r w:rsidRPr="00E14C3F">
        <w:rPr>
          <w:rFonts w:ascii="Arial" w:hAnsi="Arial"/>
          <w:b/>
          <w:bCs/>
          <w:sz w:val="20"/>
          <w:szCs w:val="20"/>
        </w:rPr>
        <w:t xml:space="preserve">the best of its </w:t>
      </w:r>
      <w:proofErr w:type="spellStart"/>
      <w:r w:rsidRPr="00E14C3F">
        <w:rPr>
          <w:rFonts w:ascii="Arial" w:hAnsi="Arial"/>
          <w:b/>
          <w:bCs/>
          <w:sz w:val="20"/>
          <w:szCs w:val="20"/>
        </w:rPr>
        <w:t>Slimtech</w:t>
      </w:r>
      <w:proofErr w:type="spellEnd"/>
      <w:r w:rsidRPr="00E14C3F">
        <w:rPr>
          <w:rFonts w:ascii="Arial" w:hAnsi="Arial"/>
          <w:b/>
          <w:bCs/>
          <w:sz w:val="20"/>
          <w:szCs w:val="20"/>
        </w:rPr>
        <w:t xml:space="preserve"> 3plus collections:</w:t>
      </w:r>
      <w:r w:rsidRPr="00E14C3F">
        <w:rPr>
          <w:rFonts w:ascii="Arial" w:hAnsi="Arial"/>
          <w:sz w:val="20"/>
          <w:szCs w:val="20"/>
        </w:rPr>
        <w:t xml:space="preserve"> large</w:t>
      </w:r>
      <w:r w:rsidR="006E0AE0">
        <w:rPr>
          <w:rFonts w:ascii="Arial" w:hAnsi="Arial"/>
          <w:sz w:val="20"/>
          <w:szCs w:val="20"/>
        </w:rPr>
        <w:t xml:space="preserve"> </w:t>
      </w:r>
      <w:r w:rsidRPr="00E14C3F">
        <w:rPr>
          <w:rFonts w:ascii="Arial" w:hAnsi="Arial"/>
          <w:sz w:val="20"/>
          <w:szCs w:val="20"/>
        </w:rPr>
        <w:t xml:space="preserve">laminated porcelain stoneware, </w:t>
      </w:r>
      <w:r w:rsidRPr="00E14C3F">
        <w:rPr>
          <w:rFonts w:ascii="Arial" w:hAnsi="Arial"/>
          <w:b/>
          <w:bCs/>
          <w:sz w:val="20"/>
          <w:szCs w:val="20"/>
        </w:rPr>
        <w:t>extraordinarily light, thanks to the ultra-thin thickness of only 3.5mm.</w:t>
      </w:r>
      <w:r w:rsidRPr="00E14C3F">
        <w:rPr>
          <w:rFonts w:ascii="Arial" w:hAnsi="Arial"/>
          <w:sz w:val="20"/>
          <w:szCs w:val="20"/>
        </w:rPr>
        <w:t xml:space="preserve"> A versatile and resistant material, offering new perspectives in the world of architecture and living, expression of a technology that remodels the traditional production process to reach a completely new and sustainable solution. The thickness, reduced by 2/3 compared to traditional tiles, in fact requires a lower consumption of raw materials, energy and water, reduces transport pollution and CO</w:t>
      </w:r>
      <w:r w:rsidRPr="006E0AE0">
        <w:rPr>
          <w:rFonts w:ascii="Arial" w:hAnsi="Arial"/>
          <w:sz w:val="20"/>
          <w:szCs w:val="20"/>
          <w:vertAlign w:val="subscript"/>
        </w:rPr>
        <w:t>2</w:t>
      </w:r>
      <w:r w:rsidRPr="00E14C3F">
        <w:rPr>
          <w:rFonts w:ascii="Arial" w:hAnsi="Arial"/>
          <w:sz w:val="20"/>
          <w:szCs w:val="20"/>
        </w:rPr>
        <w:t xml:space="preserve"> emissions. </w:t>
      </w:r>
      <w:r w:rsidR="006E0AE0">
        <w:rPr>
          <w:rFonts w:ascii="Arial" w:hAnsi="Arial"/>
          <w:sz w:val="20"/>
          <w:szCs w:val="20"/>
        </w:rPr>
        <w:t>Furthermore</w:t>
      </w:r>
      <w:r w:rsidR="00251352">
        <w:rPr>
          <w:rFonts w:ascii="Arial" w:hAnsi="Arial"/>
          <w:sz w:val="20"/>
          <w:szCs w:val="20"/>
        </w:rPr>
        <w:t>,</w:t>
      </w:r>
      <w:r w:rsidR="006E0AE0">
        <w:rPr>
          <w:rFonts w:ascii="Arial" w:hAnsi="Arial"/>
          <w:sz w:val="20"/>
          <w:szCs w:val="20"/>
        </w:rPr>
        <w:t xml:space="preserve"> t</w:t>
      </w:r>
      <w:r w:rsidRPr="00E14C3F">
        <w:rPr>
          <w:rFonts w:ascii="Arial" w:hAnsi="Arial"/>
          <w:sz w:val="20"/>
          <w:szCs w:val="20"/>
        </w:rPr>
        <w:t>he large thin slabs also lend themselves</w:t>
      </w:r>
      <w:r w:rsidRPr="00E14C3F">
        <w:rPr>
          <w:rFonts w:ascii="Arial" w:hAnsi="Arial"/>
          <w:b/>
          <w:bCs/>
          <w:sz w:val="20"/>
          <w:szCs w:val="20"/>
        </w:rPr>
        <w:t xml:space="preserve"> to a sustainable renovation of spaces:</w:t>
      </w:r>
      <w:r w:rsidRPr="00E14C3F">
        <w:rPr>
          <w:rFonts w:ascii="Arial" w:hAnsi="Arial"/>
          <w:sz w:val="20"/>
          <w:szCs w:val="20"/>
        </w:rPr>
        <w:t xml:space="preserve"> they can be laid overlapping existing materials, (without therefore creating construction waste) without the use of </w:t>
      </w:r>
      <w:r w:rsidR="006E0AE0">
        <w:rPr>
          <w:rFonts w:ascii="Arial" w:hAnsi="Arial"/>
          <w:sz w:val="20"/>
          <w:szCs w:val="20"/>
        </w:rPr>
        <w:t>adhesive</w:t>
      </w:r>
      <w:r w:rsidRPr="00E14C3F">
        <w:rPr>
          <w:rFonts w:ascii="Arial" w:hAnsi="Arial"/>
          <w:sz w:val="20"/>
          <w:szCs w:val="20"/>
        </w:rPr>
        <w:t>, to be recovered in a real logic of circular economy.</w:t>
      </w:r>
    </w:p>
    <w:p w14:paraId="2EA6D804" w14:textId="77777777" w:rsidR="00010BF8" w:rsidRPr="00E14C3F" w:rsidRDefault="00010BF8" w:rsidP="00C950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szCs w:val="20"/>
        </w:rPr>
      </w:pPr>
    </w:p>
    <w:p w14:paraId="51B9E167" w14:textId="77777777" w:rsidR="00010BF8" w:rsidRPr="00E14C3F" w:rsidRDefault="00010BF8" w:rsidP="00C950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szCs w:val="20"/>
        </w:rPr>
      </w:pPr>
      <w:r w:rsidRPr="00E14C3F">
        <w:rPr>
          <w:rFonts w:ascii="Arial" w:hAnsi="Arial"/>
          <w:i/>
          <w:iCs/>
          <w:sz w:val="20"/>
          <w:szCs w:val="20"/>
        </w:rPr>
        <w:t xml:space="preserve">"Thanks to Perspectives </w:t>
      </w:r>
      <w:proofErr w:type="spellStart"/>
      <w:r w:rsidRPr="00E14C3F">
        <w:rPr>
          <w:rFonts w:ascii="Arial" w:hAnsi="Arial"/>
          <w:i/>
          <w:iCs/>
          <w:sz w:val="20"/>
          <w:szCs w:val="20"/>
        </w:rPr>
        <w:t>Ferruccio</w:t>
      </w:r>
      <w:proofErr w:type="spellEnd"/>
      <w:r w:rsidRPr="00E14C3F"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 w:rsidRPr="00E14C3F">
        <w:rPr>
          <w:rFonts w:ascii="Arial" w:hAnsi="Arial"/>
          <w:i/>
          <w:iCs/>
          <w:sz w:val="20"/>
          <w:szCs w:val="20"/>
        </w:rPr>
        <w:t>Laviani</w:t>
      </w:r>
      <w:proofErr w:type="spellEnd"/>
      <w:r w:rsidRPr="00E14C3F">
        <w:rPr>
          <w:rFonts w:ascii="Arial" w:hAnsi="Arial"/>
          <w:i/>
          <w:iCs/>
          <w:sz w:val="20"/>
          <w:szCs w:val="20"/>
        </w:rPr>
        <w:t xml:space="preserve"> masterfully interprets one of our flagships:</w:t>
      </w:r>
      <w:r w:rsidRPr="00E14C3F">
        <w:rPr>
          <w:rFonts w:ascii="Arial" w:hAnsi="Arial"/>
          <w:sz w:val="20"/>
          <w:szCs w:val="20"/>
        </w:rPr>
        <w:t xml:space="preserve"> </w:t>
      </w:r>
      <w:r w:rsidRPr="00E14C3F">
        <w:rPr>
          <w:rFonts w:ascii="Arial" w:hAnsi="Arial"/>
          <w:i/>
          <w:iCs/>
          <w:sz w:val="20"/>
          <w:szCs w:val="20"/>
        </w:rPr>
        <w:t>the large ultra-thin slabs.</w:t>
      </w:r>
      <w:r w:rsidRPr="00E14C3F">
        <w:rPr>
          <w:rFonts w:ascii="Arial" w:hAnsi="Arial"/>
          <w:sz w:val="20"/>
          <w:szCs w:val="20"/>
        </w:rPr>
        <w:t xml:space="preserve"> </w:t>
      </w:r>
      <w:r w:rsidRPr="00E14C3F">
        <w:rPr>
          <w:rFonts w:ascii="Arial" w:hAnsi="Arial"/>
          <w:i/>
          <w:iCs/>
          <w:sz w:val="20"/>
          <w:szCs w:val="20"/>
        </w:rPr>
        <w:t xml:space="preserve">With an installation that is anything but obvious, we explain how ceramics can open up and constantly reveal new scenarios, new possibilities, fully expressing the innovative spirit that outlines Lea </w:t>
      </w:r>
      <w:proofErr w:type="spellStart"/>
      <w:r w:rsidRPr="00E14C3F">
        <w:rPr>
          <w:rFonts w:ascii="Arial" w:hAnsi="Arial"/>
          <w:i/>
          <w:iCs/>
          <w:sz w:val="20"/>
          <w:szCs w:val="20"/>
        </w:rPr>
        <w:t>Ceramiche</w:t>
      </w:r>
      <w:proofErr w:type="spellEnd"/>
      <w:r w:rsidRPr="00E14C3F">
        <w:rPr>
          <w:rFonts w:ascii="Arial" w:hAnsi="Arial"/>
          <w:i/>
          <w:iCs/>
          <w:sz w:val="20"/>
          <w:szCs w:val="20"/>
        </w:rPr>
        <w:t>.</w:t>
      </w:r>
      <w:r w:rsidRPr="00E14C3F">
        <w:rPr>
          <w:rFonts w:ascii="Arial" w:hAnsi="Arial"/>
          <w:sz w:val="20"/>
          <w:szCs w:val="20"/>
        </w:rPr>
        <w:t xml:space="preserve"> </w:t>
      </w:r>
      <w:r w:rsidRPr="00E14C3F">
        <w:rPr>
          <w:rFonts w:ascii="Arial" w:hAnsi="Arial"/>
          <w:i/>
          <w:iCs/>
          <w:sz w:val="20"/>
          <w:szCs w:val="20"/>
        </w:rPr>
        <w:t>We are a vanguard brand, also thanks to extraordinary interpreters, unusual language expressions for porcelain stoneware, able to stimulate the best innovative projects.</w:t>
      </w:r>
      <w:r w:rsidRPr="00E14C3F">
        <w:rPr>
          <w:rFonts w:ascii="Arial" w:hAnsi="Arial"/>
          <w:sz w:val="20"/>
          <w:szCs w:val="20"/>
        </w:rPr>
        <w:t xml:space="preserve">  </w:t>
      </w:r>
      <w:r w:rsidRPr="00E14C3F">
        <w:rPr>
          <w:rFonts w:ascii="Arial" w:hAnsi="Arial"/>
          <w:i/>
          <w:iCs/>
          <w:sz w:val="20"/>
          <w:szCs w:val="20"/>
        </w:rPr>
        <w:t>Currently, we like to illustrate how to work with the infinite potential architecture offers us.</w:t>
      </w:r>
      <w:r w:rsidRPr="00E14C3F">
        <w:rPr>
          <w:rFonts w:ascii="Arial" w:hAnsi="Arial"/>
          <w:sz w:val="20"/>
          <w:szCs w:val="20"/>
        </w:rPr>
        <w:t xml:space="preserve"> </w:t>
      </w:r>
      <w:r w:rsidRPr="00E14C3F">
        <w:rPr>
          <w:rFonts w:ascii="Arial" w:hAnsi="Arial"/>
          <w:i/>
          <w:iCs/>
          <w:sz w:val="20"/>
          <w:szCs w:val="20"/>
        </w:rPr>
        <w:t>Without forgetting the greatest challenge:</w:t>
      </w:r>
      <w:r w:rsidRPr="00E14C3F">
        <w:rPr>
          <w:rFonts w:ascii="Arial" w:hAnsi="Arial"/>
          <w:sz w:val="20"/>
          <w:szCs w:val="20"/>
        </w:rPr>
        <w:t xml:space="preserve"> </w:t>
      </w:r>
      <w:r w:rsidRPr="00E14C3F">
        <w:rPr>
          <w:rFonts w:ascii="Arial" w:hAnsi="Arial"/>
          <w:i/>
          <w:iCs/>
          <w:sz w:val="20"/>
          <w:szCs w:val="20"/>
        </w:rPr>
        <w:t>the utmost respect for sustainability."</w:t>
      </w:r>
      <w:r w:rsidRPr="00E14C3F">
        <w:rPr>
          <w:rFonts w:ascii="Arial" w:hAnsi="Arial"/>
          <w:sz w:val="20"/>
          <w:szCs w:val="20"/>
        </w:rPr>
        <w:t xml:space="preserve"> Sustains Andrea </w:t>
      </w:r>
      <w:proofErr w:type="spellStart"/>
      <w:r w:rsidRPr="00E14C3F">
        <w:rPr>
          <w:rFonts w:ascii="Arial" w:hAnsi="Arial"/>
          <w:sz w:val="20"/>
          <w:szCs w:val="20"/>
        </w:rPr>
        <w:t>Anghinetti</w:t>
      </w:r>
      <w:proofErr w:type="spellEnd"/>
      <w:r w:rsidRPr="00E14C3F">
        <w:rPr>
          <w:rFonts w:ascii="Arial" w:hAnsi="Arial"/>
          <w:sz w:val="20"/>
          <w:szCs w:val="20"/>
        </w:rPr>
        <w:t xml:space="preserve">, brand manager of Lea </w:t>
      </w:r>
      <w:proofErr w:type="spellStart"/>
      <w:r w:rsidRPr="00E14C3F">
        <w:rPr>
          <w:rFonts w:ascii="Arial" w:hAnsi="Arial"/>
          <w:sz w:val="20"/>
          <w:szCs w:val="20"/>
        </w:rPr>
        <w:t>Ceramiche</w:t>
      </w:r>
      <w:proofErr w:type="spellEnd"/>
      <w:r w:rsidRPr="00E14C3F">
        <w:rPr>
          <w:rFonts w:ascii="Arial" w:hAnsi="Arial"/>
          <w:sz w:val="20"/>
          <w:szCs w:val="20"/>
        </w:rPr>
        <w:t>.</w:t>
      </w:r>
    </w:p>
    <w:p w14:paraId="6308FEFD" w14:textId="77777777" w:rsidR="00010BF8" w:rsidRPr="00E14C3F" w:rsidRDefault="00010BF8" w:rsidP="00C950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szCs w:val="20"/>
        </w:rPr>
      </w:pPr>
    </w:p>
    <w:p w14:paraId="6B2B1031" w14:textId="77777777" w:rsidR="00010BF8" w:rsidRPr="00E14C3F" w:rsidRDefault="00010BF8" w:rsidP="00C950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szCs w:val="20"/>
        </w:rPr>
      </w:pPr>
    </w:p>
    <w:p w14:paraId="6E19114C" w14:textId="46C77740" w:rsidR="00010BF8" w:rsidRPr="00E14C3F" w:rsidRDefault="00010BF8" w:rsidP="00C950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jc w:val="both"/>
        <w:rPr>
          <w:rFonts w:ascii="Arial" w:eastAsia="Times New Roman" w:hAnsi="Arial" w:cs="Arial"/>
          <w:sz w:val="20"/>
          <w:szCs w:val="20"/>
        </w:rPr>
      </w:pPr>
      <w:r w:rsidRPr="00E14C3F">
        <w:rPr>
          <w:rFonts w:ascii="Arial" w:hAnsi="Arial"/>
          <w:sz w:val="20"/>
          <w:szCs w:val="20"/>
        </w:rPr>
        <w:t xml:space="preserve">During Design Week, Lea </w:t>
      </w:r>
      <w:proofErr w:type="spellStart"/>
      <w:r w:rsidRPr="00E14C3F">
        <w:rPr>
          <w:rFonts w:ascii="Arial" w:hAnsi="Arial"/>
          <w:sz w:val="20"/>
          <w:szCs w:val="20"/>
        </w:rPr>
        <w:t>Ceramiche</w:t>
      </w:r>
      <w:proofErr w:type="spellEnd"/>
      <w:r w:rsidRPr="00E14C3F">
        <w:rPr>
          <w:rFonts w:ascii="Arial" w:hAnsi="Arial"/>
          <w:sz w:val="20"/>
          <w:szCs w:val="20"/>
        </w:rPr>
        <w:t xml:space="preserve"> will encourage enthusiasts and designers to enter a new dimension with renewed ceramics, a combination of mineral</w:t>
      </w:r>
      <w:r w:rsidR="006E0AE0">
        <w:rPr>
          <w:rFonts w:ascii="Arial" w:hAnsi="Arial"/>
          <w:sz w:val="20"/>
          <w:szCs w:val="20"/>
        </w:rPr>
        <w:t>s</w:t>
      </w:r>
      <w:r w:rsidRPr="00E14C3F">
        <w:rPr>
          <w:rFonts w:ascii="Arial" w:hAnsi="Arial"/>
          <w:sz w:val="20"/>
          <w:szCs w:val="20"/>
        </w:rPr>
        <w:t xml:space="preserve"> and </w:t>
      </w:r>
      <w:r w:rsidR="006E0AE0">
        <w:rPr>
          <w:rFonts w:ascii="Arial" w:hAnsi="Arial"/>
          <w:sz w:val="20"/>
          <w:szCs w:val="20"/>
        </w:rPr>
        <w:t>nature</w:t>
      </w:r>
      <w:r w:rsidRPr="00E14C3F">
        <w:rPr>
          <w:rFonts w:ascii="Arial" w:hAnsi="Arial"/>
          <w:sz w:val="20"/>
          <w:szCs w:val="20"/>
        </w:rPr>
        <w:t>, architecture and art, experience and visual perception, through the most innovative language of ceramics.</w:t>
      </w:r>
    </w:p>
    <w:p w14:paraId="52B98738" w14:textId="77777777" w:rsidR="00010BF8" w:rsidRPr="00E14C3F" w:rsidRDefault="00010BF8" w:rsidP="00C950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rPr>
          <w:rFonts w:ascii="Arial" w:eastAsia="Times New Roman" w:hAnsi="Arial" w:cs="Arial"/>
          <w:sz w:val="20"/>
          <w:szCs w:val="20"/>
        </w:rPr>
      </w:pPr>
    </w:p>
    <w:p w14:paraId="32855DDD" w14:textId="77777777" w:rsidR="00010BF8" w:rsidRPr="006E0AE0" w:rsidRDefault="00010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lang w:val="it-IT"/>
        </w:rPr>
      </w:pPr>
      <w:proofErr w:type="spellStart"/>
      <w:r w:rsidRPr="006E0AE0">
        <w:rPr>
          <w:rFonts w:ascii="Arial" w:hAnsi="Arial"/>
          <w:b/>
          <w:bCs/>
          <w:i/>
          <w:iCs/>
          <w:sz w:val="16"/>
          <w:szCs w:val="16"/>
          <w:lang w:val="it-IT"/>
        </w:rPr>
        <w:t>Perspectives</w:t>
      </w:r>
      <w:proofErr w:type="spellEnd"/>
    </w:p>
    <w:p w14:paraId="416EBE0D" w14:textId="77777777" w:rsidR="00010BF8" w:rsidRPr="006E0AE0" w:rsidRDefault="00010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ascii="Arial" w:eastAsia="Times New Roman" w:hAnsi="Arial" w:cs="Arial"/>
          <w:sz w:val="16"/>
          <w:szCs w:val="16"/>
          <w:lang w:val="it-IT"/>
        </w:rPr>
      </w:pPr>
      <w:r w:rsidRPr="006E0AE0">
        <w:rPr>
          <w:rFonts w:ascii="Arial" w:hAnsi="Arial"/>
          <w:sz w:val="16"/>
          <w:szCs w:val="16"/>
          <w:lang w:val="it-IT"/>
        </w:rPr>
        <w:t xml:space="preserve">Chiostri San Barnaba - Via Daverio 7, Milan </w:t>
      </w:r>
    </w:p>
    <w:p w14:paraId="507DDF99" w14:textId="77777777" w:rsidR="00010BF8" w:rsidRPr="00E14C3F" w:rsidRDefault="00010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ascii="Arial" w:eastAsia="Times New Roman" w:hAnsi="Arial" w:cs="Arial"/>
          <w:sz w:val="16"/>
          <w:szCs w:val="16"/>
        </w:rPr>
      </w:pPr>
      <w:r w:rsidRPr="00E14C3F">
        <w:rPr>
          <w:rFonts w:ascii="Arial" w:hAnsi="Arial"/>
          <w:sz w:val="16"/>
          <w:szCs w:val="16"/>
        </w:rPr>
        <w:t xml:space="preserve">7 – 12 June </w:t>
      </w:r>
    </w:p>
    <w:p w14:paraId="07F7D97C" w14:textId="77777777" w:rsidR="00010BF8" w:rsidRPr="00E14C3F" w:rsidRDefault="00010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ascii="Arial" w:eastAsia="Times New Roman" w:hAnsi="Arial" w:cs="Arial"/>
          <w:sz w:val="16"/>
          <w:szCs w:val="16"/>
        </w:rPr>
      </w:pPr>
      <w:r w:rsidRPr="00E14C3F">
        <w:rPr>
          <w:rFonts w:ascii="Arial" w:hAnsi="Arial"/>
          <w:sz w:val="16"/>
          <w:szCs w:val="16"/>
        </w:rPr>
        <w:t>Tuesday to Saturday: from 10:00 a.m. to 8:00 p.m.</w:t>
      </w:r>
    </w:p>
    <w:p w14:paraId="4A5F28E9" w14:textId="77777777" w:rsidR="00010BF8" w:rsidRPr="00E14C3F" w:rsidRDefault="00010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ascii="Arial" w:eastAsia="Times New Roman" w:hAnsi="Arial" w:cs="Arial"/>
          <w:sz w:val="16"/>
          <w:szCs w:val="16"/>
        </w:rPr>
      </w:pPr>
      <w:r w:rsidRPr="00E14C3F">
        <w:rPr>
          <w:rFonts w:ascii="Arial" w:hAnsi="Arial"/>
          <w:sz w:val="16"/>
          <w:szCs w:val="16"/>
        </w:rPr>
        <w:t xml:space="preserve">Sunday: from 10:00 a.m. to 3:00 p.m. </w:t>
      </w:r>
    </w:p>
    <w:p w14:paraId="3FB15BB2" w14:textId="77777777" w:rsidR="00010BF8" w:rsidRPr="00E14C3F" w:rsidRDefault="00010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12178878" w14:textId="77777777" w:rsidR="00010BF8" w:rsidRPr="00E14C3F" w:rsidRDefault="00010B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</w:rPr>
      </w:pPr>
      <w:r w:rsidRPr="00E14C3F">
        <w:rPr>
          <w:rFonts w:ascii="Arial" w:hAnsi="Arial"/>
          <w:b/>
          <w:bCs/>
          <w:i/>
          <w:iCs/>
          <w:sz w:val="16"/>
          <w:szCs w:val="16"/>
        </w:rPr>
        <w:t>Press preview:</w:t>
      </w:r>
    </w:p>
    <w:p w14:paraId="2BDB1E0A" w14:textId="1F2A2A72" w:rsidR="00010BF8" w:rsidRPr="00E14C3F" w:rsidRDefault="00010BF8" w:rsidP="00C950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jc w:val="both"/>
        <w:rPr>
          <w:rFonts w:ascii="Arial" w:eastAsia="Times New Roman" w:hAnsi="Arial" w:cs="Arial"/>
          <w:sz w:val="16"/>
          <w:szCs w:val="16"/>
        </w:rPr>
      </w:pPr>
      <w:r w:rsidRPr="00E14C3F">
        <w:rPr>
          <w:rFonts w:ascii="Arial" w:hAnsi="Arial"/>
          <w:sz w:val="16"/>
          <w:szCs w:val="16"/>
        </w:rPr>
        <w:t>7 - 8  June from 10:00 a.m. to 2:00 p.m.</w:t>
      </w:r>
    </w:p>
    <w:p w14:paraId="7E7A694A" w14:textId="77777777" w:rsidR="00873404" w:rsidRDefault="00873404" w:rsidP="00873404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>LEA CERAMICHE</w:t>
      </w:r>
    </w:p>
    <w:p w14:paraId="39263258" w14:textId="77777777" w:rsidR="00873404" w:rsidRDefault="00873404" w:rsidP="008734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Lea </w:t>
      </w:r>
      <w:proofErr w:type="spellStart"/>
      <w:r>
        <w:rPr>
          <w:rFonts w:ascii="Arial" w:hAnsi="Arial"/>
          <w:sz w:val="20"/>
          <w:szCs w:val="20"/>
        </w:rPr>
        <w:t>Ceramiche</w:t>
      </w:r>
      <w:proofErr w:type="spellEnd"/>
      <w:r>
        <w:rPr>
          <w:rFonts w:ascii="Arial" w:hAnsi="Arial"/>
          <w:sz w:val="20"/>
          <w:szCs w:val="20"/>
        </w:rPr>
        <w:t xml:space="preserve"> is the perfect synthesis of visionary design and technological performance. It is the partner of creativity anywhere in the world, for every single type of architectonic project which seeks distinction through a unique and </w:t>
      </w:r>
      <w:proofErr w:type="spellStart"/>
      <w:r>
        <w:rPr>
          <w:rFonts w:ascii="Arial" w:hAnsi="Arial"/>
          <w:sz w:val="20"/>
          <w:szCs w:val="20"/>
        </w:rPr>
        <w:t>recognisable</w:t>
      </w:r>
      <w:proofErr w:type="spellEnd"/>
      <w:r>
        <w:rPr>
          <w:rFonts w:ascii="Arial" w:hAnsi="Arial"/>
          <w:sz w:val="20"/>
          <w:szCs w:val="20"/>
        </w:rPr>
        <w:t xml:space="preserve"> style. Continuous innovation, absolute performance reliability and a daring approach have made it an undisputed star of global architecture, enabling it to clench significant and prestigious partnerships with internationally acclaimed designers and project design professionals.</w:t>
      </w:r>
    </w:p>
    <w:p w14:paraId="09663A8E" w14:textId="77777777" w:rsidR="00873404" w:rsidRDefault="00873404" w:rsidP="008734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 company’s innovation is based on constant experimentation which, thanks to the development of cutting-edge production systems and technologies, enables Lea </w:t>
      </w:r>
      <w:proofErr w:type="spellStart"/>
      <w:r>
        <w:rPr>
          <w:rFonts w:ascii="Arial" w:hAnsi="Arial"/>
          <w:sz w:val="20"/>
          <w:szCs w:val="20"/>
        </w:rPr>
        <w:t>Ceramiche</w:t>
      </w:r>
      <w:proofErr w:type="spellEnd"/>
      <w:r>
        <w:rPr>
          <w:rFonts w:ascii="Arial" w:hAnsi="Arial"/>
          <w:sz w:val="20"/>
          <w:szCs w:val="20"/>
        </w:rPr>
        <w:t xml:space="preserve"> to offer its customers a wide range of top-quality products, earning it prestigious awards around the world, both for its excellent technical performance and design content.</w:t>
      </w:r>
    </w:p>
    <w:p w14:paraId="31E1123C" w14:textId="77777777" w:rsidR="00873404" w:rsidRDefault="00873404" w:rsidP="008734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Constant and significant investments oriented towards achieving an offer of collections for each season which exude personality have now culminated in </w:t>
      </w:r>
      <w:proofErr w:type="spellStart"/>
      <w:r>
        <w:rPr>
          <w:rFonts w:ascii="Arial" w:hAnsi="Arial"/>
          <w:sz w:val="20"/>
          <w:szCs w:val="20"/>
        </w:rPr>
        <w:t>Slimtech</w:t>
      </w:r>
      <w:proofErr w:type="spellEnd"/>
      <w:r>
        <w:rPr>
          <w:rFonts w:ascii="Arial" w:hAnsi="Arial"/>
          <w:sz w:val="20"/>
          <w:szCs w:val="20"/>
        </w:rPr>
        <w:t xml:space="preserve">, the revolutionary ultra-thin design laminated stoneware available in 3.5, 5.5mm and 6mm and extra-sized up to 100x300 cm and 120x278 cm, suitable for uses which to date have remained inaccessible to traditional ceramics.  </w:t>
      </w:r>
    </w:p>
    <w:p w14:paraId="22854790" w14:textId="77777777" w:rsidR="00873404" w:rsidRDefault="00873404" w:rsidP="00873404">
      <w:pPr>
        <w:spacing w:line="276" w:lineRule="auto"/>
        <w:rPr>
          <w:rFonts w:ascii="Arial" w:hAnsi="Arial" w:cs="Arial"/>
          <w:color w:val="FF0000"/>
          <w:sz w:val="20"/>
          <w:szCs w:val="20"/>
          <w:lang w:val="it-IT"/>
        </w:rPr>
      </w:pPr>
    </w:p>
    <w:p w14:paraId="6E1728E4" w14:textId="77777777" w:rsidR="00873404" w:rsidRPr="00D042DB" w:rsidRDefault="00873404" w:rsidP="00873404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web </w:t>
      </w:r>
      <w:hyperlink r:id="rId6" w:history="1">
        <w:r>
          <w:rPr>
            <w:rStyle w:val="Collegamentoipertestuale"/>
            <w:rFonts w:ascii="Arial" w:hAnsi="Arial"/>
            <w:sz w:val="20"/>
            <w:szCs w:val="20"/>
          </w:rPr>
          <w:t>www.ceramichelea.it</w:t>
        </w:r>
      </w:hyperlink>
      <w:r>
        <w:rPr>
          <w:rFonts w:ascii="Arial" w:hAnsi="Arial"/>
          <w:sz w:val="20"/>
          <w:szCs w:val="20"/>
        </w:rPr>
        <w:t xml:space="preserve"> | social: </w:t>
      </w:r>
      <w:hyperlink r:id="rId7" w:history="1">
        <w:r>
          <w:rPr>
            <w:rStyle w:val="Collegamentoipertestuale"/>
            <w:rFonts w:ascii="Arial" w:hAnsi="Arial"/>
            <w:sz w:val="20"/>
            <w:szCs w:val="20"/>
          </w:rPr>
          <w:t>https://www.facebook.com/ceramichelea/</w:t>
        </w:r>
      </w:hyperlink>
      <w:r>
        <w:rPr>
          <w:rFonts w:ascii="Arial" w:hAnsi="Arial"/>
          <w:sz w:val="20"/>
          <w:szCs w:val="20"/>
        </w:rPr>
        <w:t xml:space="preserve"> </w:t>
      </w:r>
    </w:p>
    <w:p w14:paraId="09889AE8" w14:textId="77777777" w:rsidR="00873404" w:rsidRPr="00D042DB" w:rsidRDefault="00873404" w:rsidP="00873404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58AB754B" w14:textId="77777777" w:rsidR="00873404" w:rsidRPr="00D042DB" w:rsidRDefault="00873404" w:rsidP="00873404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44BFB53B" w14:textId="77777777" w:rsidR="00873404" w:rsidRDefault="00873404" w:rsidP="00873404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PANARIAGROUP</w:t>
      </w:r>
    </w:p>
    <w:p w14:paraId="0998835C" w14:textId="77777777" w:rsidR="00873404" w:rsidRDefault="00873404" w:rsidP="00873404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/>
          <w:bCs/>
          <w:i/>
          <w:sz w:val="20"/>
          <w:szCs w:val="20"/>
        </w:rPr>
        <w:t xml:space="preserve">Lea </w:t>
      </w:r>
      <w:proofErr w:type="spellStart"/>
      <w:r>
        <w:rPr>
          <w:rFonts w:ascii="Arial" w:hAnsi="Arial"/>
          <w:bCs/>
          <w:i/>
          <w:sz w:val="20"/>
          <w:szCs w:val="20"/>
        </w:rPr>
        <w:t>Ceramiche</w:t>
      </w:r>
      <w:proofErr w:type="spellEnd"/>
      <w:r>
        <w:rPr>
          <w:rFonts w:ascii="Arial" w:hAnsi="Arial"/>
          <w:bCs/>
          <w:i/>
          <w:sz w:val="20"/>
          <w:szCs w:val="20"/>
        </w:rPr>
        <w:t xml:space="preserve"> is part of P</w:t>
      </w:r>
      <w:r>
        <w:rPr>
          <w:rFonts w:ascii="Arial" w:hAnsi="Arial"/>
          <w:i/>
          <w:iCs/>
          <w:sz w:val="20"/>
          <w:szCs w:val="20"/>
        </w:rPr>
        <w:t xml:space="preserve">anariagroup </w:t>
      </w:r>
      <w:proofErr w:type="spellStart"/>
      <w:r>
        <w:rPr>
          <w:rFonts w:ascii="Arial" w:hAnsi="Arial"/>
          <w:i/>
          <w:iCs/>
          <w:sz w:val="20"/>
          <w:szCs w:val="20"/>
        </w:rPr>
        <w:t>Industrie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</w:rPr>
        <w:t>Ceramiche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S.p.A., an Italian multinational group, world leader in the production and distribution of ceramic surfaces for floor and wall coverings. With over 1,700 employees, more than 10,000 customers, 6 production plants (3 in Italy, 2 in Portugal and 1 in the USA) Panariagroup is one of the leading p</w:t>
      </w:r>
      <w:r>
        <w:rPr>
          <w:rFonts w:ascii="Arial" w:hAnsi="Arial"/>
          <w:bCs/>
          <w:i/>
          <w:iCs/>
          <w:sz w:val="20"/>
          <w:szCs w:val="20"/>
        </w:rPr>
        <w:t>layers in the high-end and luxury segment of its sector.</w:t>
      </w:r>
    </w:p>
    <w:p w14:paraId="3AF41B9E" w14:textId="77777777" w:rsidR="00873404" w:rsidRDefault="00873404" w:rsidP="00873404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Specialized in the production of porcelain and laminated stoneware, through its commercial brands (</w:t>
      </w:r>
      <w:proofErr w:type="spellStart"/>
      <w:r>
        <w:rPr>
          <w:rFonts w:ascii="Arial" w:hAnsi="Arial"/>
          <w:i/>
          <w:iCs/>
          <w:sz w:val="20"/>
          <w:szCs w:val="20"/>
        </w:rPr>
        <w:t>Panaria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</w:rPr>
        <w:t>Ceramica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, Lea </w:t>
      </w:r>
      <w:proofErr w:type="spellStart"/>
      <w:r>
        <w:rPr>
          <w:rFonts w:ascii="Arial" w:hAnsi="Arial"/>
          <w:i/>
          <w:iCs/>
          <w:sz w:val="20"/>
          <w:szCs w:val="20"/>
        </w:rPr>
        <w:t>Ceramiche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, </w:t>
      </w:r>
      <w:proofErr w:type="spellStart"/>
      <w:r>
        <w:rPr>
          <w:rFonts w:ascii="Arial" w:hAnsi="Arial"/>
          <w:i/>
          <w:iCs/>
          <w:sz w:val="20"/>
          <w:szCs w:val="20"/>
        </w:rPr>
        <w:t>Cotto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D’Este, </w:t>
      </w:r>
      <w:proofErr w:type="spellStart"/>
      <w:r>
        <w:rPr>
          <w:rFonts w:ascii="Arial" w:hAnsi="Arial"/>
          <w:i/>
          <w:iCs/>
          <w:sz w:val="20"/>
          <w:szCs w:val="20"/>
        </w:rPr>
        <w:t>Blustyle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and </w:t>
      </w:r>
      <w:proofErr w:type="spellStart"/>
      <w:r>
        <w:rPr>
          <w:rFonts w:ascii="Arial" w:hAnsi="Arial"/>
          <w:i/>
          <w:iCs/>
          <w:sz w:val="20"/>
          <w:szCs w:val="20"/>
        </w:rPr>
        <w:t>Maxa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in Italy, </w:t>
      </w:r>
      <w:proofErr w:type="spellStart"/>
      <w:r>
        <w:rPr>
          <w:rFonts w:ascii="Arial" w:hAnsi="Arial"/>
          <w:i/>
          <w:iCs/>
          <w:sz w:val="20"/>
          <w:szCs w:val="20"/>
        </w:rPr>
        <w:t>Margres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and Love Tiles in Portugal, Florida Tile in the United States and </w:t>
      </w:r>
      <w:proofErr w:type="spellStart"/>
      <w:r>
        <w:rPr>
          <w:rFonts w:ascii="Arial" w:hAnsi="Arial"/>
          <w:i/>
          <w:iCs/>
          <w:sz w:val="20"/>
          <w:szCs w:val="20"/>
        </w:rPr>
        <w:t>Bellissimo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in India), Panariagroup offers high-quality and prestigious solutions for all the needs of residential, commercial and public architecture. </w:t>
      </w:r>
    </w:p>
    <w:p w14:paraId="41D442E8" w14:textId="77777777" w:rsidR="00873404" w:rsidRDefault="00873404" w:rsidP="00873404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Panariagroup is an international company present in Italy, Portugal, the United States, India and in over 130 countries worldwide with a large and widespread sales network.</w:t>
      </w:r>
    </w:p>
    <w:p w14:paraId="07179534" w14:textId="77777777" w:rsidR="00873404" w:rsidRDefault="00873404" w:rsidP="00873404">
      <w:pPr>
        <w:spacing w:line="276" w:lineRule="auto"/>
        <w:rPr>
          <w:rFonts w:ascii="Arial" w:hAnsi="Arial" w:cs="Arial"/>
          <w:sz w:val="20"/>
          <w:szCs w:val="20"/>
          <w:lang w:val="it-IT"/>
        </w:rPr>
      </w:pPr>
    </w:p>
    <w:p w14:paraId="2EC393FB" w14:textId="77777777" w:rsidR="00873404" w:rsidRPr="00A10E95" w:rsidRDefault="00873404" w:rsidP="00873404">
      <w:pPr>
        <w:pStyle w:val="Pidipagina"/>
        <w:rPr>
          <w:rFonts w:ascii="Arial" w:hAnsi="Arial" w:cs="Arial"/>
          <w:sz w:val="20"/>
          <w:szCs w:val="20"/>
        </w:rPr>
      </w:pPr>
      <w:r w:rsidRPr="00A10E95">
        <w:rPr>
          <w:rFonts w:ascii="Arial" w:hAnsi="Arial"/>
          <w:sz w:val="20"/>
          <w:szCs w:val="20"/>
        </w:rPr>
        <w:t xml:space="preserve">web </w:t>
      </w:r>
      <w:hyperlink r:id="rId8" w:history="1">
        <w:r w:rsidRPr="00A10E95">
          <w:rPr>
            <w:rStyle w:val="Collegamentoipertestuale"/>
            <w:rFonts w:ascii="Arial" w:hAnsi="Arial"/>
            <w:sz w:val="20"/>
            <w:szCs w:val="20"/>
          </w:rPr>
          <w:t>www.panariagroup.it</w:t>
        </w:r>
      </w:hyperlink>
      <w:r w:rsidRPr="00A10E95">
        <w:rPr>
          <w:rFonts w:ascii="Arial" w:hAnsi="Arial"/>
          <w:sz w:val="20"/>
          <w:szCs w:val="20"/>
        </w:rPr>
        <w:t xml:space="preserve"> | social: </w:t>
      </w:r>
      <w:hyperlink r:id="rId9" w:history="1">
        <w:r w:rsidRPr="00A10E95">
          <w:rPr>
            <w:rStyle w:val="Collegamentoipertestuale"/>
            <w:rFonts w:ascii="Arial" w:hAnsi="Arial"/>
            <w:sz w:val="20"/>
            <w:szCs w:val="20"/>
          </w:rPr>
          <w:t>facebook.com/panariagroup</w:t>
        </w:r>
      </w:hyperlink>
      <w:r w:rsidRPr="00A10E95">
        <w:rPr>
          <w:rFonts w:ascii="Arial" w:hAnsi="Arial"/>
          <w:sz w:val="20"/>
          <w:szCs w:val="20"/>
          <w:u w:val="single"/>
        </w:rPr>
        <w:t xml:space="preserve"> </w:t>
      </w:r>
      <w:hyperlink r:id="rId10" w:history="1">
        <w:r w:rsidRPr="00A10E95">
          <w:rPr>
            <w:rStyle w:val="Collegamentoipertestuale"/>
            <w:rFonts w:ascii="Arial" w:hAnsi="Arial"/>
            <w:sz w:val="20"/>
            <w:szCs w:val="20"/>
          </w:rPr>
          <w:t>https://www.linkedin.com/company/panariagroup/</w:t>
        </w:r>
      </w:hyperlink>
    </w:p>
    <w:p w14:paraId="2010BE7B" w14:textId="77777777" w:rsidR="00873404" w:rsidRDefault="00873404" w:rsidP="00873404">
      <w:pPr>
        <w:pStyle w:val="Pidipagina"/>
        <w:rPr>
          <w:rFonts w:ascii="Arial" w:hAnsi="Arial" w:cs="Arial"/>
          <w:b/>
          <w:i/>
          <w:sz w:val="12"/>
          <w:szCs w:val="12"/>
        </w:rPr>
      </w:pPr>
    </w:p>
    <w:p w14:paraId="3D68344C" w14:textId="77777777" w:rsidR="00873404" w:rsidRDefault="00873404" w:rsidP="00873404">
      <w:pPr>
        <w:pStyle w:val="Pidipagina"/>
        <w:rPr>
          <w:rFonts w:ascii="Arial" w:hAnsi="Arial" w:cs="Arial"/>
          <w:b/>
          <w:i/>
          <w:sz w:val="16"/>
          <w:szCs w:val="16"/>
        </w:rPr>
      </w:pPr>
    </w:p>
    <w:p w14:paraId="61AB299D" w14:textId="77777777" w:rsidR="00873404" w:rsidRPr="00DD0D98" w:rsidRDefault="00873404" w:rsidP="00873404">
      <w:pPr>
        <w:pStyle w:val="Pidipagina"/>
      </w:pPr>
      <w:r w:rsidRPr="00DD0D98">
        <w:rPr>
          <w:rFonts w:ascii="Arial" w:hAnsi="Arial" w:cs="Arial"/>
          <w:b/>
          <w:i/>
          <w:sz w:val="16"/>
          <w:szCs w:val="16"/>
        </w:rPr>
        <w:t xml:space="preserve">Lea Ceramiche </w:t>
      </w:r>
      <w:r w:rsidRPr="00DD0D98">
        <w:rPr>
          <w:rFonts w:ascii="Arial" w:hAnsi="Arial" w:cs="Arial"/>
          <w:i/>
          <w:sz w:val="16"/>
          <w:szCs w:val="16"/>
        </w:rPr>
        <w:t xml:space="preserve"> </w:t>
      </w:r>
      <w:r w:rsidRPr="00DD0D98">
        <w:rPr>
          <w:rFonts w:ascii="Arial" w:hAnsi="Arial" w:cs="Arial"/>
          <w:i/>
          <w:sz w:val="16"/>
          <w:szCs w:val="16"/>
        </w:rPr>
        <w:tab/>
      </w:r>
      <w:r w:rsidRPr="00DD0D98">
        <w:rPr>
          <w:rFonts w:ascii="Arial" w:hAnsi="Arial" w:cs="Arial"/>
          <w:i/>
          <w:sz w:val="16"/>
          <w:szCs w:val="16"/>
        </w:rPr>
        <w:tab/>
      </w:r>
    </w:p>
    <w:p w14:paraId="7E685C59" w14:textId="77777777" w:rsidR="00873404" w:rsidRDefault="00873404" w:rsidP="00873404">
      <w:r w:rsidRPr="00DD0D98">
        <w:rPr>
          <w:rFonts w:ascii="Arial" w:hAnsi="Arial" w:cs="Arial"/>
          <w:i/>
          <w:sz w:val="16"/>
          <w:szCs w:val="16"/>
          <w:lang w:val="it-IT"/>
        </w:rPr>
        <w:t>Stefania Di Somma</w:t>
      </w:r>
      <w:r w:rsidRPr="00DD0D98">
        <w:rPr>
          <w:rFonts w:ascii="Arial" w:hAnsi="Arial" w:cs="Arial"/>
          <w:i/>
          <w:sz w:val="16"/>
          <w:szCs w:val="16"/>
          <w:lang w:val="it-IT"/>
        </w:rPr>
        <w:br/>
        <w:t>PR and Press Office</w:t>
      </w:r>
      <w:r w:rsidRPr="00DD0D98">
        <w:rPr>
          <w:rFonts w:ascii="Arial" w:hAnsi="Arial" w:cs="Arial"/>
          <w:i/>
          <w:sz w:val="16"/>
          <w:szCs w:val="16"/>
          <w:lang w:val="it-IT"/>
        </w:rPr>
        <w:br/>
        <w:t xml:space="preserve">Tel. </w:t>
      </w:r>
      <w:r>
        <w:rPr>
          <w:rFonts w:ascii="Arial" w:hAnsi="Arial" w:cs="Arial"/>
          <w:i/>
          <w:sz w:val="16"/>
          <w:szCs w:val="16"/>
        </w:rPr>
        <w:t>+39 02 76011406</w:t>
      </w:r>
      <w:r>
        <w:rPr>
          <w:rFonts w:ascii="Arial" w:hAnsi="Arial" w:cs="Arial"/>
          <w:i/>
          <w:sz w:val="16"/>
          <w:szCs w:val="16"/>
        </w:rPr>
        <w:br/>
        <w:t>s.disomma@ceramichelea.it</w:t>
      </w:r>
    </w:p>
    <w:p w14:paraId="04ABCD41" w14:textId="77777777" w:rsidR="00873404" w:rsidRDefault="00873404" w:rsidP="00873404">
      <w:pPr>
        <w:spacing w:line="276" w:lineRule="auto"/>
        <w:rPr>
          <w:rFonts w:ascii="Arial" w:hAnsi="Arial" w:cs="Arial"/>
          <w:sz w:val="16"/>
          <w:szCs w:val="18"/>
        </w:rPr>
      </w:pPr>
    </w:p>
    <w:p w14:paraId="4DEDE119" w14:textId="77777777" w:rsidR="00873404" w:rsidRDefault="00873404" w:rsidP="00873404">
      <w:pPr>
        <w:pStyle w:val="Pidipagina"/>
      </w:pPr>
      <w:r>
        <w:rPr>
          <w:rFonts w:ascii="Arial" w:hAnsi="Arial" w:cs="Arial"/>
          <w:b/>
          <w:i/>
          <w:sz w:val="16"/>
          <w:szCs w:val="16"/>
        </w:rPr>
        <w:t>Ufficio Stampa</w:t>
      </w:r>
      <w:r>
        <w:rPr>
          <w:rFonts w:ascii="Arial" w:eastAsia="Times New Roman" w:hAnsi="Arial" w:cs="Arial"/>
          <w:sz w:val="16"/>
          <w:szCs w:val="18"/>
          <w:lang w:eastAsia="ar-SA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 xml:space="preserve">Weber </w:t>
      </w:r>
      <w:proofErr w:type="spellStart"/>
      <w:r>
        <w:rPr>
          <w:rFonts w:ascii="Arial" w:hAnsi="Arial" w:cs="Arial"/>
          <w:b/>
          <w:i/>
          <w:sz w:val="16"/>
          <w:szCs w:val="16"/>
        </w:rPr>
        <w:t>Shandwick</w:t>
      </w:r>
      <w:proofErr w:type="spellEnd"/>
      <w:r>
        <w:rPr>
          <w:rFonts w:ascii="Arial" w:hAnsi="Arial" w:cs="Arial"/>
          <w:b/>
          <w:i/>
          <w:sz w:val="16"/>
          <w:szCs w:val="16"/>
        </w:rPr>
        <w:t xml:space="preserve"> Italia </w:t>
      </w:r>
    </w:p>
    <w:p w14:paraId="39E1558C" w14:textId="77777777" w:rsidR="00873404" w:rsidRPr="00DD0D98" w:rsidRDefault="00873404" w:rsidP="00873404">
      <w:pPr>
        <w:rPr>
          <w:lang w:val="it-IT"/>
        </w:rPr>
      </w:pPr>
      <w:r w:rsidRPr="00DD0D98">
        <w:rPr>
          <w:rFonts w:ascii="Arial" w:hAnsi="Arial" w:cs="Arial"/>
          <w:i/>
          <w:iCs/>
          <w:sz w:val="16"/>
          <w:szCs w:val="16"/>
          <w:lang w:val="it-IT"/>
        </w:rPr>
        <w:t>Novella D’</w:t>
      </w:r>
      <w:proofErr w:type="spellStart"/>
      <w:r w:rsidRPr="00DD0D98">
        <w:rPr>
          <w:rFonts w:ascii="Arial" w:hAnsi="Arial" w:cs="Arial"/>
          <w:i/>
          <w:iCs/>
          <w:sz w:val="16"/>
          <w:szCs w:val="16"/>
          <w:lang w:val="it-IT"/>
        </w:rPr>
        <w:t>Incecco</w:t>
      </w:r>
      <w:proofErr w:type="spellEnd"/>
      <w:r w:rsidRPr="00DD0D98">
        <w:rPr>
          <w:rFonts w:ascii="Arial" w:hAnsi="Arial" w:cs="Arial"/>
          <w:i/>
          <w:iCs/>
          <w:sz w:val="16"/>
          <w:szCs w:val="16"/>
          <w:lang w:val="it-IT"/>
        </w:rPr>
        <w:t xml:space="preserve"> - Tel:</w:t>
      </w:r>
      <w:r w:rsidRPr="00DD0D98">
        <w:rPr>
          <w:rFonts w:ascii="Arial" w:hAnsi="Arial" w:cs="Arial"/>
          <w:i/>
          <w:sz w:val="16"/>
          <w:szCs w:val="16"/>
          <w:lang w:val="it-IT"/>
        </w:rPr>
        <w:t xml:space="preserve"> +39 </w:t>
      </w:r>
      <w:r w:rsidRPr="00DD0D98">
        <w:rPr>
          <w:rFonts w:ascii="Arial" w:hAnsi="Arial" w:cs="Arial"/>
          <w:i/>
          <w:iCs/>
          <w:sz w:val="16"/>
          <w:szCs w:val="16"/>
          <w:lang w:val="it-IT"/>
        </w:rPr>
        <w:t xml:space="preserve">02 57378.503 @: </w:t>
      </w:r>
      <w:hyperlink r:id="rId11">
        <w:r w:rsidRPr="00DD0D98">
          <w:rPr>
            <w:rStyle w:val="Collegamentoipertestuale"/>
            <w:rFonts w:ascii="Arial" w:hAnsi="Arial" w:cs="Arial"/>
            <w:i/>
            <w:iCs/>
            <w:sz w:val="16"/>
            <w:szCs w:val="16"/>
            <w:lang w:val="it-IT"/>
          </w:rPr>
          <w:t>ndincecco@webershandwickitalia.it</w:t>
        </w:r>
      </w:hyperlink>
      <w:bookmarkStart w:id="0" w:name="_Hlk29808881"/>
      <w:r w:rsidRPr="00DD0D98">
        <w:rPr>
          <w:rFonts w:ascii="Arial" w:hAnsi="Arial" w:cs="Arial"/>
          <w:i/>
          <w:iCs/>
          <w:sz w:val="16"/>
          <w:szCs w:val="16"/>
          <w:lang w:val="it-IT"/>
        </w:rPr>
        <w:br/>
      </w:r>
      <w:bookmarkEnd w:id="0"/>
      <w:r w:rsidRPr="00DD0D98">
        <w:rPr>
          <w:rFonts w:ascii="Arial" w:hAnsi="Arial" w:cs="Arial"/>
          <w:i/>
          <w:iCs/>
          <w:sz w:val="16"/>
          <w:szCs w:val="16"/>
          <w:lang w:val="it-IT"/>
        </w:rPr>
        <w:t xml:space="preserve">Valentina Castiglia - Tel: +39 02 57378.211 @: </w:t>
      </w:r>
      <w:hyperlink r:id="rId12">
        <w:r w:rsidRPr="00DD0D98">
          <w:rPr>
            <w:rStyle w:val="Collegamentoipertestuale"/>
            <w:rFonts w:ascii="Arial" w:hAnsi="Arial" w:cs="Arial"/>
            <w:sz w:val="16"/>
            <w:szCs w:val="16"/>
            <w:lang w:val="it-IT"/>
          </w:rPr>
          <w:t>vcastiglia@webershandwickitalia.it</w:t>
        </w:r>
      </w:hyperlink>
    </w:p>
    <w:p w14:paraId="149BB10E" w14:textId="77777777" w:rsidR="00873404" w:rsidRPr="003C7209" w:rsidRDefault="00873404" w:rsidP="00873404">
      <w:pPr>
        <w:pStyle w:val="Pidipagina"/>
        <w:rPr>
          <w:rFonts w:ascii="Arial" w:hAnsi="Arial" w:cs="Arial"/>
          <w:sz w:val="20"/>
          <w:szCs w:val="20"/>
        </w:rPr>
      </w:pPr>
      <w:r w:rsidRPr="0021552F">
        <w:rPr>
          <w:rFonts w:ascii="Arial" w:hAnsi="Arial" w:cs="Arial"/>
          <w:i/>
          <w:iCs/>
          <w:sz w:val="16"/>
          <w:szCs w:val="16"/>
        </w:rPr>
        <w:t xml:space="preserve">Stefania Previte - Tel: +39 02 57378209 @: </w:t>
      </w:r>
      <w:hyperlink r:id="rId13" w:history="1">
        <w:r w:rsidRPr="00CB4816">
          <w:rPr>
            <w:rStyle w:val="Collegamentoipertestuale"/>
            <w:rFonts w:ascii="Arial" w:hAnsi="Arial" w:cs="Arial"/>
            <w:i/>
            <w:iCs/>
            <w:sz w:val="16"/>
            <w:szCs w:val="16"/>
          </w:rPr>
          <w:t>sprevite@webershandwickitalia.it</w:t>
        </w:r>
      </w:hyperlink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073714">
        <w:rPr>
          <w:rFonts w:ascii="Arial" w:hAnsi="Arial" w:cs="Arial"/>
          <w:i/>
          <w:iCs/>
          <w:sz w:val="16"/>
          <w:szCs w:val="16"/>
        </w:rPr>
        <w:br/>
      </w:r>
    </w:p>
    <w:p w14:paraId="316CD0A9" w14:textId="0B34AA6A" w:rsidR="00010BF8" w:rsidRPr="00873404" w:rsidRDefault="00010BF8" w:rsidP="008734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sectPr w:rsidR="00010BF8" w:rsidRPr="00873404" w:rsidSect="003B14E6">
      <w:headerReference w:type="default" r:id="rId14"/>
      <w:footerReference w:type="default" r:id="rId15"/>
      <w:pgSz w:w="11900" w:h="16840"/>
      <w:pgMar w:top="1417" w:right="1134" w:bottom="1134" w:left="1134" w:header="708" w:footer="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97D9" w14:textId="77777777" w:rsidR="000172C2" w:rsidRDefault="000172C2" w:rsidP="000D5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5EDCAB5C" w14:textId="77777777" w:rsidR="000172C2" w:rsidRDefault="000172C2" w:rsidP="000D5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695C" w14:textId="77777777" w:rsidR="00010BF8" w:rsidRDefault="000F55D0">
    <w:pPr>
      <w:pStyle w:val="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638"/>
        <w:tab w:val="left" w:pos="1980"/>
        <w:tab w:val="left" w:pos="4500"/>
        <w:tab w:val="left" w:pos="6660"/>
        <w:tab w:val="right" w:pos="9612"/>
      </w:tabs>
    </w:pPr>
    <w:r>
      <w:rPr>
        <w:noProof/>
      </w:rPr>
      <w:drawing>
        <wp:inline distT="0" distB="0" distL="0" distR="0" wp14:anchorId="2D4BD59B" wp14:editId="514E559A">
          <wp:extent cx="6068060" cy="1374775"/>
          <wp:effectExtent l="0" t="0" r="0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64" t="23241" r="7431" b="5757"/>
                  <a:stretch>
                    <a:fillRect/>
                  </a:stretch>
                </pic:blipFill>
                <pic:spPr bwMode="auto">
                  <a:xfrm>
                    <a:off x="0" y="0"/>
                    <a:ext cx="6068060" cy="137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1DF86" w14:textId="77777777" w:rsidR="000172C2" w:rsidRDefault="000172C2" w:rsidP="000D5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7744A630" w14:textId="77777777" w:rsidR="000172C2" w:rsidRDefault="000172C2" w:rsidP="000D5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7E1B0" w14:textId="77777777" w:rsidR="00010BF8" w:rsidRDefault="00010BF8">
    <w:pPr>
      <w:pStyle w:val="Intestazio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638"/>
        <w:tab w:val="right" w:pos="9612"/>
      </w:tabs>
    </w:pPr>
    <w:r>
      <w:rPr>
        <w:lang w:val="en-US"/>
      </w:rPr>
      <w:tab/>
    </w:r>
    <w:r w:rsidR="000F55D0">
      <w:rPr>
        <w:noProof/>
      </w:rPr>
      <w:drawing>
        <wp:inline distT="0" distB="0" distL="0" distR="0" wp14:anchorId="36FAC788" wp14:editId="4DC58353">
          <wp:extent cx="1061720" cy="537210"/>
          <wp:effectExtent l="0" t="0" r="0" b="0"/>
          <wp:docPr id="1" name="officeArt object" descr="Immagin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magin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86" t="39711" r="18451" b="39925"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49E684" w14:textId="77777777" w:rsidR="00010BF8" w:rsidRDefault="00010BF8">
    <w:pPr>
      <w:pStyle w:val="Intestazio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638"/>
        <w:tab w:val="right" w:pos="9612"/>
      </w:tabs>
    </w:pPr>
  </w:p>
  <w:p w14:paraId="5E1D3E07" w14:textId="77777777" w:rsidR="00010BF8" w:rsidRDefault="00010BF8">
    <w:pPr>
      <w:pStyle w:val="Intestazio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638"/>
        <w:tab w:val="right" w:pos="9612"/>
      </w:tabs>
    </w:pPr>
    <w:r>
      <w:rPr>
        <w:rFonts w:ascii="Arial" w:hAnsi="Arial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E7"/>
    <w:rsid w:val="00010BF8"/>
    <w:rsid w:val="000172C2"/>
    <w:rsid w:val="000D544A"/>
    <w:rsid w:val="000F55D0"/>
    <w:rsid w:val="00142D3E"/>
    <w:rsid w:val="002206D4"/>
    <w:rsid w:val="00251352"/>
    <w:rsid w:val="003760FF"/>
    <w:rsid w:val="003B14E6"/>
    <w:rsid w:val="006062E7"/>
    <w:rsid w:val="006E0AE0"/>
    <w:rsid w:val="0071403C"/>
    <w:rsid w:val="007B14C6"/>
    <w:rsid w:val="00837DCF"/>
    <w:rsid w:val="00873404"/>
    <w:rsid w:val="00995D04"/>
    <w:rsid w:val="00A32DF8"/>
    <w:rsid w:val="00C95003"/>
    <w:rsid w:val="00C95D97"/>
    <w:rsid w:val="00E14C3F"/>
    <w:rsid w:val="00F84D59"/>
    <w:rsid w:val="00F85EF6"/>
    <w:rsid w:val="00FA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7971BD"/>
  <w15:docId w15:val="{69E80E3F-955F-984C-9232-5258399A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14E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3B14E6"/>
    <w:rPr>
      <w:rFonts w:cs="Times New Roman"/>
      <w:u w:val="single"/>
    </w:rPr>
  </w:style>
  <w:style w:type="table" w:customStyle="1" w:styleId="TableNormal0">
    <w:name w:val="Table Normal_0"/>
    <w:uiPriority w:val="99"/>
    <w:rsid w:val="003B14E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3B14E6"/>
    <w:pPr>
      <w:tabs>
        <w:tab w:val="center" w:pos="4819"/>
        <w:tab w:val="right" w:pos="9638"/>
      </w:tabs>
      <w:suppressAutoHyphens w:val="0"/>
    </w:pPr>
    <w:rPr>
      <w:rFonts w:ascii="Calibri" w:hAnsi="Calibri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D34D8"/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rsid w:val="003B14E6"/>
    <w:pPr>
      <w:tabs>
        <w:tab w:val="center" w:pos="4819"/>
        <w:tab w:val="right" w:pos="9638"/>
      </w:tabs>
      <w:suppressAutoHyphens w:val="0"/>
    </w:pPr>
    <w:rPr>
      <w:rFonts w:ascii="Calibri" w:hAnsi="Calibri"/>
      <w:sz w:val="22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qFormat/>
    <w:rsid w:val="007D34D8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idefault">
    <w:name w:val="Di default"/>
    <w:uiPriority w:val="99"/>
    <w:rsid w:val="003B14E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60" w:line="288" w:lineRule="auto"/>
    </w:pPr>
    <w:rPr>
      <w:rFonts w:ascii="Helvetica Neue" w:hAnsi="Helvetica Neue" w:cs="Helvetica Neue"/>
      <w:color w:val="000000"/>
      <w:sz w:val="24"/>
      <w:szCs w:val="24"/>
    </w:rPr>
  </w:style>
  <w:style w:type="character" w:customStyle="1" w:styleId="Link">
    <w:name w:val="Link"/>
    <w:uiPriority w:val="99"/>
    <w:rsid w:val="003B14E6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rsid w:val="003B14E6"/>
    <w:rPr>
      <w:rFonts w:ascii="Arial" w:eastAsia="Times New Roman" w:hAnsi="Arial" w:cs="Arial"/>
      <w:color w:val="0000FF"/>
      <w:sz w:val="20"/>
      <w:szCs w:val="20"/>
      <w:u w:val="single" w:color="0000FF"/>
      <w:lang w:val="en-US"/>
    </w:rPr>
  </w:style>
  <w:style w:type="character" w:customStyle="1" w:styleId="Hyperlink1">
    <w:name w:val="Hyperlink.1"/>
    <w:basedOn w:val="Link"/>
    <w:uiPriority w:val="99"/>
    <w:rsid w:val="003B14E6"/>
    <w:rPr>
      <w:rFonts w:ascii="Arial" w:eastAsia="Times New Roman" w:hAnsi="Arial" w:cs="Arial"/>
      <w:i/>
      <w:iCs/>
      <w:color w:val="0000FF"/>
      <w:sz w:val="16"/>
      <w:szCs w:val="16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rsid w:val="00995D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95D04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ariagroup.it" TargetMode="External"/><Relationship Id="rId13" Type="http://schemas.openxmlformats.org/officeDocument/2006/relationships/hyperlink" Target="mailto:sprevite@webershandwickitali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eramichelea/" TargetMode="External"/><Relationship Id="rId12" Type="http://schemas.openxmlformats.org/officeDocument/2006/relationships/hyperlink" Target="mailto:vcastiglia@webershandwickitalia.i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eramichelea.it" TargetMode="External"/><Relationship Id="rId11" Type="http://schemas.openxmlformats.org/officeDocument/2006/relationships/hyperlink" Target="mailto:ndincecco@webershandwickitalia.it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linkedin.com/company/panariagroup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panariagroup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1061</Words>
  <Characters>6049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</dc:creator>
  <cp:keywords/>
  <dc:description/>
  <cp:lastModifiedBy>Turci Laura</cp:lastModifiedBy>
  <cp:revision>4</cp:revision>
  <dcterms:created xsi:type="dcterms:W3CDTF">2022-05-26T10:43:00Z</dcterms:created>
  <dcterms:modified xsi:type="dcterms:W3CDTF">2022-05-26T11:03:00Z</dcterms:modified>
</cp:coreProperties>
</file>