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808EA5" w14:textId="77777777" w:rsidR="00DF7F49" w:rsidRPr="00B20E5A" w:rsidRDefault="00DF7F49" w:rsidP="00DF7F49">
      <w:pPr>
        <w:pStyle w:val="Paragrafoelenco"/>
        <w:numPr>
          <w:ilvl w:val="0"/>
          <w:numId w:val="1"/>
        </w:numPr>
        <w:tabs>
          <w:tab w:val="clear" w:pos="1353"/>
          <w:tab w:val="num" w:pos="567"/>
        </w:tabs>
        <w:suppressAutoHyphens w:val="0"/>
        <w:spacing w:before="240"/>
        <w:ind w:left="567" w:hanging="567"/>
        <w:jc w:val="both"/>
        <w:rPr>
          <w:rFonts w:ascii="Prestige Elite" w:eastAsia="Times New Roman" w:hAnsi="Prestige Elite" w:cs="Times New Roman"/>
          <w:vanish/>
          <w:szCs w:val="24"/>
          <w:lang w:eastAsia="it-IT"/>
        </w:rPr>
      </w:pPr>
    </w:p>
    <w:p w14:paraId="6379AF2A" w14:textId="25B198AE" w:rsidR="00144A84" w:rsidRPr="00144A84" w:rsidRDefault="00144A84" w:rsidP="00144A84">
      <w:pPr>
        <w:jc w:val="center"/>
        <w:rPr>
          <w:rFonts w:ascii="Courier New" w:hAnsi="Courier New" w:cs="Courier New"/>
          <w:b/>
          <w:bCs/>
          <w:sz w:val="22"/>
          <w:szCs w:val="22"/>
          <w:lang w:val="en-GB"/>
        </w:rPr>
      </w:pPr>
      <w:r w:rsidRPr="00144A84">
        <w:rPr>
          <w:rFonts w:ascii="Courier New" w:hAnsi="Courier New" w:cs="Courier New"/>
          <w:b/>
          <w:bCs/>
          <w:sz w:val="22"/>
          <w:szCs w:val="22"/>
          <w:lang w:val="en-GB"/>
        </w:rPr>
        <w:t>Fornasetti glasses</w:t>
      </w:r>
    </w:p>
    <w:p w14:paraId="4B99593C" w14:textId="77777777" w:rsidR="00144A84" w:rsidRDefault="00144A84" w:rsidP="00144A84">
      <w:pPr>
        <w:jc w:val="both"/>
        <w:rPr>
          <w:rFonts w:ascii="Courier New" w:hAnsi="Courier New" w:cs="Courier New"/>
          <w:lang w:val="en-GB"/>
        </w:rPr>
      </w:pPr>
    </w:p>
    <w:p w14:paraId="3B91A614" w14:textId="4E41C116"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 xml:space="preserve">Fornasetti su Misura, the area Fornasetti dedicates to made-to-measure projects and services, introduces a new opportunity for customisation through the use of glass. The visual language of the Atelier, and the images, lines and colours that comprise it, can thus inhabit countless new furnishing and architectural solutions. Wall panels, partitions, doors and walk-in wardrobes are just some of the different forms that Fornasetti decorated glass can take. </w:t>
      </w:r>
    </w:p>
    <w:p w14:paraId="5C513DAC" w14:textId="77777777" w:rsidR="00144A84" w:rsidRDefault="00144A84" w:rsidP="00144A84">
      <w:pPr>
        <w:jc w:val="both"/>
        <w:rPr>
          <w:rFonts w:ascii="Courier New" w:hAnsi="Courier New" w:cs="Courier New"/>
          <w:lang w:val="en-GB"/>
        </w:rPr>
      </w:pPr>
    </w:p>
    <w:p w14:paraId="5D9D1FD6" w14:textId="293B2042"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 xml:space="preserve">Architects, interior designers and design studios have the opportunity to design and implement exclusive solutions for private homes, hotels and yachts, accompanied throughout the creative process by the brand's team of designers. </w:t>
      </w:r>
    </w:p>
    <w:p w14:paraId="2BEA0FE1" w14:textId="77777777" w:rsidR="00144A84" w:rsidRDefault="00144A84" w:rsidP="00144A84">
      <w:pPr>
        <w:jc w:val="both"/>
        <w:rPr>
          <w:rFonts w:ascii="Courier New" w:hAnsi="Courier New" w:cs="Courier New"/>
          <w:lang w:val="en-GB"/>
        </w:rPr>
      </w:pPr>
    </w:p>
    <w:p w14:paraId="6FDB3506" w14:textId="33B7C414"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The characteristics of this material enable it to bring out the most representative aspects of the Fornasetti decorative universe. Printed by decal onto a thin layer of film enclosed between two sheets of glass, the decorations can be used to create perspective effects and illusions by exploiting the combination of transparency and graphics. The clarity of the surface is especially effective at highlighting colours, making them even more vivid, and thanks to special LED structures it is possible to backlight the panes to reinforce the hypnotic aspect of the design.</w:t>
      </w:r>
    </w:p>
    <w:p w14:paraId="5A981407" w14:textId="77777777" w:rsidR="00144A84" w:rsidRDefault="00144A84" w:rsidP="00144A84">
      <w:pPr>
        <w:jc w:val="both"/>
        <w:rPr>
          <w:rFonts w:ascii="Courier New" w:hAnsi="Courier New" w:cs="Courier New"/>
          <w:lang w:val="en-GB"/>
        </w:rPr>
      </w:pPr>
    </w:p>
    <w:p w14:paraId="478E10AE" w14:textId="4D6FF1B2"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Each project is conceived and implemented with a sartorial approach, listening to the customer's requests and transforming them into unique spaces, capable of spreading the artistic messages of Fornasetti's decorations, which imbue the atmosphere with a dreamlike irony.</w:t>
      </w:r>
    </w:p>
    <w:p w14:paraId="3022B376" w14:textId="77777777" w:rsidR="00144A84" w:rsidRPr="00144A84" w:rsidRDefault="00144A84" w:rsidP="00144A84">
      <w:pPr>
        <w:jc w:val="both"/>
        <w:rPr>
          <w:rFonts w:ascii="Courier New" w:hAnsi="Courier New" w:cs="Courier New"/>
          <w:lang w:val="en-GB"/>
        </w:rPr>
      </w:pPr>
    </w:p>
    <w:p w14:paraId="3E4B7DF3" w14:textId="77777777"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w:t>
      </w:r>
    </w:p>
    <w:p w14:paraId="712BA313" w14:textId="77777777" w:rsidR="00144A84" w:rsidRPr="00144A84" w:rsidRDefault="00144A84" w:rsidP="00144A84">
      <w:pPr>
        <w:jc w:val="both"/>
        <w:rPr>
          <w:rFonts w:ascii="Courier New" w:hAnsi="Courier New" w:cs="Courier New"/>
          <w:lang w:val="en-GB"/>
        </w:rPr>
      </w:pPr>
    </w:p>
    <w:p w14:paraId="321BFAE7" w14:textId="77777777"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Case studies:</w:t>
      </w:r>
    </w:p>
    <w:p w14:paraId="76753214" w14:textId="77777777"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Glass panels with “Giraffa e Leopardo” decoration used as shower partitions.</w:t>
      </w:r>
    </w:p>
    <w:p w14:paraId="090F1205" w14:textId="77777777"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 xml:space="preserve">Laminated tempered glass. </w:t>
      </w:r>
    </w:p>
    <w:p w14:paraId="2232FAE6" w14:textId="77777777"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Dimensions: L 78 cm × H 253 cm × TH 0.5+0.5 cm (each)</w:t>
      </w:r>
    </w:p>
    <w:p w14:paraId="18CFFC0F" w14:textId="2D5C5073"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ab/>
        <w:t xml:space="preserve">      L 30.7 in x H 99.6 in x TH 1.9+1.9 in (each)</w:t>
      </w:r>
    </w:p>
    <w:p w14:paraId="7E058F42" w14:textId="77777777" w:rsidR="00144A84" w:rsidRPr="00144A84" w:rsidRDefault="00144A84" w:rsidP="00144A84">
      <w:pPr>
        <w:jc w:val="both"/>
        <w:rPr>
          <w:rFonts w:ascii="Courier New" w:hAnsi="Courier New" w:cs="Courier New"/>
          <w:lang w:val="en-GB"/>
        </w:rPr>
      </w:pPr>
    </w:p>
    <w:p w14:paraId="3655BF94" w14:textId="77777777"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Sliding glass door with “Profilo Uomo” decoration in the Fornasetti su Misura space, Milan.</w:t>
      </w:r>
    </w:p>
    <w:p w14:paraId="12A35A20" w14:textId="77777777"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Laminated tempered glass.</w:t>
      </w:r>
    </w:p>
    <w:p w14:paraId="1FC52A6F" w14:textId="77777777" w:rsidR="00144A84" w:rsidRPr="00144A84" w:rsidRDefault="00144A84" w:rsidP="00144A84">
      <w:pPr>
        <w:jc w:val="both"/>
        <w:rPr>
          <w:rFonts w:ascii="Courier New" w:hAnsi="Courier New" w:cs="Courier New"/>
          <w:lang w:val="en-GB"/>
        </w:rPr>
      </w:pPr>
      <w:r w:rsidRPr="00144A84">
        <w:rPr>
          <w:rFonts w:ascii="Courier New" w:hAnsi="Courier New" w:cs="Courier New"/>
          <w:lang w:val="en-GB"/>
        </w:rPr>
        <w:t>Dimensions: L 130 cm × H 293 cm × TH 0.5+0.5 cm</w:t>
      </w:r>
    </w:p>
    <w:p w14:paraId="01E5C758" w14:textId="3D862CCA" w:rsidR="00D24EAC" w:rsidRPr="00144A84" w:rsidRDefault="00144A84" w:rsidP="00144A84">
      <w:pPr>
        <w:jc w:val="both"/>
        <w:rPr>
          <w:rFonts w:ascii="Courier" w:eastAsia="Cambria" w:hAnsi="Courier" w:cs="Calibri"/>
          <w:kern w:val="36"/>
          <w:sz w:val="16"/>
          <w:szCs w:val="16"/>
          <w:lang w:val="en-GB"/>
        </w:rPr>
      </w:pPr>
      <w:r w:rsidRPr="00144A84">
        <w:rPr>
          <w:rFonts w:ascii="Courier New" w:hAnsi="Courier New" w:cs="Courier New"/>
          <w:lang w:val="en-GB"/>
        </w:rPr>
        <w:tab/>
        <w:t xml:space="preserve">      L 51.2 in x H 115.3 in x TH 1.9+1.9 in (each)</w:t>
      </w:r>
    </w:p>
    <w:p w14:paraId="636F3566" w14:textId="77777777" w:rsidR="00D24EAC" w:rsidRPr="00144A84" w:rsidRDefault="00D24EAC" w:rsidP="00055C2C">
      <w:pPr>
        <w:rPr>
          <w:rFonts w:ascii="Courier" w:eastAsia="Cambria" w:hAnsi="Courier" w:cs="Calibri"/>
          <w:kern w:val="36"/>
          <w:sz w:val="18"/>
          <w:szCs w:val="18"/>
          <w:lang w:val="en-GB"/>
        </w:rPr>
      </w:pPr>
    </w:p>
    <w:p w14:paraId="36B88C12" w14:textId="17452CA2" w:rsidR="00055C2C" w:rsidRDefault="00055C2C" w:rsidP="00055C2C">
      <w:pPr>
        <w:jc w:val="center"/>
        <w:rPr>
          <w:rFonts w:ascii="Courier" w:eastAsia="Cambria" w:hAnsi="Courier" w:cs="Calibri"/>
          <w:color w:val="000000"/>
          <w:kern w:val="36"/>
          <w:sz w:val="18"/>
          <w:szCs w:val="18"/>
          <w:lang w:val="en-GB"/>
        </w:rPr>
      </w:pPr>
    </w:p>
    <w:p w14:paraId="53CDFF65" w14:textId="77777777" w:rsidR="00144A84" w:rsidRPr="00144A84" w:rsidRDefault="00144A84" w:rsidP="00055C2C">
      <w:pPr>
        <w:jc w:val="center"/>
        <w:rPr>
          <w:rFonts w:ascii="Courier" w:eastAsia="Cambria" w:hAnsi="Courier" w:cs="Calibri"/>
          <w:color w:val="000000"/>
          <w:kern w:val="36"/>
          <w:sz w:val="18"/>
          <w:szCs w:val="18"/>
          <w:lang w:val="en-GB"/>
        </w:rPr>
      </w:pPr>
    </w:p>
    <w:p w14:paraId="3C6F5366" w14:textId="6E5CB42A" w:rsidR="00055C2C" w:rsidRPr="00D24EAC" w:rsidRDefault="00055C2C" w:rsidP="00055C2C">
      <w:pPr>
        <w:jc w:val="center"/>
        <w:rPr>
          <w:rFonts w:ascii="Courier New" w:eastAsia="Cambria" w:hAnsi="Courier New" w:cs="Courier New"/>
          <w:color w:val="000000"/>
          <w:kern w:val="36"/>
        </w:rPr>
      </w:pPr>
      <w:r w:rsidRPr="00D24EAC">
        <w:rPr>
          <w:rFonts w:ascii="Courier New" w:eastAsia="Cambria" w:hAnsi="Courier New" w:cs="Courier New"/>
          <w:color w:val="000000"/>
          <w:kern w:val="36"/>
        </w:rPr>
        <w:t>Fornasetti Press Office</w:t>
      </w:r>
    </w:p>
    <w:p w14:paraId="15DF3DFC" w14:textId="77777777" w:rsidR="00055C2C" w:rsidRPr="00D24EAC" w:rsidRDefault="00154809" w:rsidP="00055C2C">
      <w:pPr>
        <w:jc w:val="center"/>
        <w:rPr>
          <w:rFonts w:ascii="Courier New" w:eastAsia="Cambria" w:hAnsi="Courier New" w:cs="Courier New"/>
          <w:color w:val="000000"/>
          <w:kern w:val="36"/>
        </w:rPr>
      </w:pPr>
      <w:hyperlink r:id="rId8" w:history="1">
        <w:r w:rsidR="00055C2C" w:rsidRPr="00D24EAC">
          <w:rPr>
            <w:rFonts w:ascii="Courier New" w:eastAsia="Cambria" w:hAnsi="Courier New" w:cs="Courier New"/>
            <w:color w:val="000000"/>
            <w:kern w:val="36"/>
          </w:rPr>
          <w:t>press@fornasetti.com</w:t>
        </w:r>
      </w:hyperlink>
    </w:p>
    <w:p w14:paraId="5FB381D9" w14:textId="149DE184" w:rsidR="00402165" w:rsidRPr="00D24EAC" w:rsidRDefault="00055C2C" w:rsidP="00C946CE">
      <w:pPr>
        <w:jc w:val="center"/>
        <w:rPr>
          <w:rFonts w:ascii="Courier New" w:eastAsia="Cambria" w:hAnsi="Courier New" w:cs="Courier New"/>
          <w:color w:val="000000"/>
          <w:kern w:val="36"/>
          <w:lang w:val="en-US"/>
        </w:rPr>
      </w:pPr>
      <w:r w:rsidRPr="00D24EAC">
        <w:rPr>
          <w:rFonts w:ascii="Courier New" w:eastAsia="Cambria" w:hAnsi="Courier New" w:cs="Courier New"/>
          <w:color w:val="000000"/>
          <w:kern w:val="36"/>
          <w:lang w:val="en-US"/>
        </w:rPr>
        <w:t>T. +39 02 36 55 56 25</w:t>
      </w:r>
    </w:p>
    <w:sectPr w:rsidR="00402165" w:rsidRPr="00D24EAC" w:rsidSect="006B2B67">
      <w:headerReference w:type="default" r:id="rId9"/>
      <w:footerReference w:type="default" r:id="rId10"/>
      <w:pgSz w:w="11906" w:h="16838"/>
      <w:pgMar w:top="1843" w:right="1700" w:bottom="2693" w:left="1531" w:header="113" w:footer="65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E169" w14:textId="77777777" w:rsidR="00154809" w:rsidRDefault="00154809">
      <w:r>
        <w:separator/>
      </w:r>
    </w:p>
  </w:endnote>
  <w:endnote w:type="continuationSeparator" w:id="0">
    <w:p w14:paraId="20934A79" w14:textId="77777777" w:rsidR="00154809" w:rsidRDefault="0015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estige Elite">
    <w:altName w:val="Segoe UI"/>
    <w:charset w:val="00"/>
    <w:family w:val="swiss"/>
    <w:pitch w:val="variable"/>
    <w:sig w:usb0="00000003" w:usb1="00000000" w:usb2="00000000" w:usb3="00000000" w:csb0="00000001" w:csb1="00000000"/>
  </w:font>
  <w:font w:name="LucidaSans">
    <w:altName w:val="Yu Gothic"/>
    <w:charset w:val="80"/>
    <w:family w:val="auto"/>
    <w:pitch w:val="variable"/>
  </w:font>
  <w:font w:name="Arial Unicode MS">
    <w:altName w:val="Arial"/>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EA6A" w14:textId="77777777" w:rsidR="00973B9B" w:rsidRPr="00D24EAC" w:rsidRDefault="00973B9B" w:rsidP="00973B9B">
    <w:pPr>
      <w:pStyle w:val="Pidipagina"/>
      <w:rPr>
        <w:rFonts w:ascii="Courier New" w:hAnsi="Courier New" w:cs="Courier New"/>
        <w:lang w:val="en-GB"/>
      </w:rPr>
    </w:pPr>
    <w:r w:rsidRPr="00D24EAC">
      <w:rPr>
        <w:rFonts w:ascii="Courier New" w:hAnsi="Courier New" w:cs="Courier New"/>
        <w:lang w:val="en-GB"/>
      </w:rPr>
      <w:t>Instagram: @Fornasetti</w:t>
    </w:r>
  </w:p>
  <w:p w14:paraId="0683E803" w14:textId="77777777" w:rsidR="00973B9B" w:rsidRPr="00D24EAC" w:rsidRDefault="00973B9B" w:rsidP="00973B9B">
    <w:pPr>
      <w:pStyle w:val="Pidipagina"/>
      <w:rPr>
        <w:rStyle w:val="Collegamentoipertestuale"/>
        <w:lang w:val="en-GB"/>
      </w:rPr>
    </w:pPr>
    <w:r w:rsidRPr="00D24EAC">
      <w:rPr>
        <w:rFonts w:ascii="Courier New" w:hAnsi="Courier New" w:cs="Courier New"/>
        <w:lang w:val="en-GB"/>
      </w:rPr>
      <w:t>Twitter: @FORNASETTIofcl</w:t>
    </w:r>
    <w:r w:rsidRPr="00D24EAC">
      <w:rPr>
        <w:rFonts w:ascii="Courier New" w:hAnsi="Courier New" w:cs="Courier New"/>
        <w:lang w:val="en-GB"/>
      </w:rPr>
      <w:tab/>
    </w:r>
    <w:r w:rsidRPr="00D24EAC">
      <w:rPr>
        <w:rFonts w:ascii="Courier New" w:hAnsi="Courier New" w:cs="Courier New"/>
        <w:lang w:val="en-GB"/>
      </w:rPr>
      <w:tab/>
    </w:r>
    <w:hyperlink r:id="rId1" w:history="1">
      <w:r w:rsidRPr="00D24EAC">
        <w:rPr>
          <w:rStyle w:val="Collegamentoipertestuale"/>
          <w:rFonts w:ascii="Courier New" w:hAnsi="Courier New" w:cs="Courier New"/>
          <w:lang w:val="en-GB"/>
        </w:rPr>
        <w:t>www.fornasetti.com</w:t>
      </w:r>
    </w:hyperlink>
  </w:p>
  <w:p w14:paraId="0D68662D" w14:textId="77777777" w:rsidR="00973B9B" w:rsidRDefault="00973B9B" w:rsidP="00973B9B">
    <w:pPr>
      <w:widowControl/>
      <w:suppressAutoHyphens w:val="0"/>
      <w:rPr>
        <w:rFonts w:eastAsiaTheme="minorHAnsi"/>
      </w:rPr>
    </w:pPr>
    <w:r>
      <w:rPr>
        <w:rFonts w:ascii="Courier New" w:eastAsiaTheme="minorHAnsi" w:hAnsi="Courier New" w:cs="Courier New"/>
      </w:rPr>
      <w:t>Facebook: @FornasettiOfficial</w:t>
    </w:r>
  </w:p>
  <w:p w14:paraId="0EA1C8A9" w14:textId="77777777" w:rsidR="00ED5D8C" w:rsidRDefault="00ED5D8C" w:rsidP="00ED5D8C">
    <w:pPr>
      <w:widowControl/>
      <w:suppressAutoHyphens w:val="0"/>
      <w:rPr>
        <w:rFonts w:ascii="Courier New" w:eastAsiaTheme="minorHAnsi" w:hAnsi="Courier New" w:cs="Courier New"/>
        <w:color w:val="FF0000"/>
      </w:rPr>
    </w:pPr>
  </w:p>
  <w:p w14:paraId="7918E70A" w14:textId="003030E2" w:rsidR="00ED5D8C" w:rsidRDefault="00ED5D8C" w:rsidP="00ED5D8C">
    <w:pPr>
      <w:widowControl/>
      <w:suppressAutoHyphens w:val="0"/>
      <w:rPr>
        <w:rFonts w:ascii="Courier New" w:eastAsiaTheme="minorHAnsi" w:hAnsi="Courier New" w:cs="Courier New"/>
        <w:color w:val="FF0000"/>
      </w:rPr>
    </w:pPr>
    <w:r w:rsidRPr="00ED5D8C">
      <w:rPr>
        <w:rFonts w:ascii="Courier New" w:eastAsiaTheme="minorHAnsi" w:hAnsi="Courier New" w:cs="Courier New"/>
        <w:color w:val="FF0000"/>
      </w:rPr>
      <w:t>#fornasetti</w:t>
    </w:r>
  </w:p>
  <w:p w14:paraId="53CFFAD5" w14:textId="74CEC5A6" w:rsidR="00DB781E" w:rsidRPr="00DB781E" w:rsidRDefault="00DB781E" w:rsidP="00ED5D8C">
    <w:pPr>
      <w:widowControl/>
      <w:suppressAutoHyphens w:val="0"/>
      <w:rPr>
        <w:rFonts w:ascii="Courier New" w:eastAsiaTheme="minorHAnsi" w:hAnsi="Courier New" w:cs="Courier New"/>
        <w:color w:val="FF0000"/>
      </w:rPr>
    </w:pPr>
    <w:r w:rsidRPr="00DB781E">
      <w:rPr>
        <w:rFonts w:ascii="Courier New" w:hAnsi="Courier New" w:cs="Courier New"/>
        <w:color w:val="FF0000"/>
      </w:rPr>
      <w:t>#</w:t>
    </w:r>
    <w:r w:rsidR="00055C2C">
      <w:rPr>
        <w:rFonts w:ascii="Courier New" w:hAnsi="Courier New" w:cs="Courier New"/>
        <w:color w:val="FF0000"/>
      </w:rPr>
      <w:t>FornasettiSuMisura</w:t>
    </w:r>
  </w:p>
  <w:p w14:paraId="3AEEE01F" w14:textId="77777777" w:rsidR="00ED5D8C" w:rsidRPr="006B2B67" w:rsidRDefault="00ED5D8C" w:rsidP="006B2B67">
    <w:pPr>
      <w:pStyle w:val="Pidipagina"/>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9F08" w14:textId="77777777" w:rsidR="00154809" w:rsidRDefault="00154809">
      <w:r>
        <w:separator/>
      </w:r>
    </w:p>
  </w:footnote>
  <w:footnote w:type="continuationSeparator" w:id="0">
    <w:p w14:paraId="7190E339" w14:textId="77777777" w:rsidR="00154809" w:rsidRDefault="00154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6169" w14:textId="77777777" w:rsidR="00402165" w:rsidRDefault="002F1FF0" w:rsidP="00F84E08">
    <w:pPr>
      <w:pStyle w:val="Intestazione"/>
      <w:jc w:val="center"/>
      <w:rPr>
        <w:lang w:eastAsia="ar-SA"/>
      </w:rPr>
    </w:pPr>
    <w:r w:rsidRPr="00887380">
      <w:rPr>
        <w:noProof/>
      </w:rPr>
      <w:drawing>
        <wp:inline distT="0" distB="0" distL="0" distR="0" wp14:anchorId="66162187" wp14:editId="7A1125E2">
          <wp:extent cx="2295525" cy="16287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96" r="-96"/>
                  <a:stretch>
                    <a:fillRect/>
                  </a:stretch>
                </pic:blipFill>
                <pic:spPr bwMode="auto">
                  <a:xfrm>
                    <a:off x="0" y="0"/>
                    <a:ext cx="2295525"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24.25pt;height:286.5pt;visibility:visible;mso-wrap-style:square" o:bullet="t">
        <v:imagedata r:id="rId1" o:title=""/>
      </v:shape>
    </w:pict>
  </w:numPicBullet>
  <w:abstractNum w:abstractNumId="0" w15:restartNumberingAfterBreak="0">
    <w:nsid w:val="292C2F65"/>
    <w:multiLevelType w:val="hybridMultilevel"/>
    <w:tmpl w:val="D5AEF600"/>
    <w:lvl w:ilvl="0" w:tplc="ED1E6124">
      <w:start w:val="1"/>
      <w:numFmt w:val="bullet"/>
      <w:lvlText w:val=""/>
      <w:lvlPicBulletId w:val="0"/>
      <w:lvlJc w:val="left"/>
      <w:pPr>
        <w:tabs>
          <w:tab w:val="num" w:pos="720"/>
        </w:tabs>
        <w:ind w:left="720" w:hanging="360"/>
      </w:pPr>
      <w:rPr>
        <w:rFonts w:ascii="Symbol" w:hAnsi="Symbol" w:hint="default"/>
      </w:rPr>
    </w:lvl>
    <w:lvl w:ilvl="1" w:tplc="03543014" w:tentative="1">
      <w:start w:val="1"/>
      <w:numFmt w:val="bullet"/>
      <w:lvlText w:val=""/>
      <w:lvlJc w:val="left"/>
      <w:pPr>
        <w:tabs>
          <w:tab w:val="num" w:pos="1440"/>
        </w:tabs>
        <w:ind w:left="1440" w:hanging="360"/>
      </w:pPr>
      <w:rPr>
        <w:rFonts w:ascii="Symbol" w:hAnsi="Symbol" w:hint="default"/>
      </w:rPr>
    </w:lvl>
    <w:lvl w:ilvl="2" w:tplc="C9789EFC" w:tentative="1">
      <w:start w:val="1"/>
      <w:numFmt w:val="bullet"/>
      <w:lvlText w:val=""/>
      <w:lvlJc w:val="left"/>
      <w:pPr>
        <w:tabs>
          <w:tab w:val="num" w:pos="2160"/>
        </w:tabs>
        <w:ind w:left="2160" w:hanging="360"/>
      </w:pPr>
      <w:rPr>
        <w:rFonts w:ascii="Symbol" w:hAnsi="Symbol" w:hint="default"/>
      </w:rPr>
    </w:lvl>
    <w:lvl w:ilvl="3" w:tplc="D5325ADA" w:tentative="1">
      <w:start w:val="1"/>
      <w:numFmt w:val="bullet"/>
      <w:lvlText w:val=""/>
      <w:lvlJc w:val="left"/>
      <w:pPr>
        <w:tabs>
          <w:tab w:val="num" w:pos="2880"/>
        </w:tabs>
        <w:ind w:left="2880" w:hanging="360"/>
      </w:pPr>
      <w:rPr>
        <w:rFonts w:ascii="Symbol" w:hAnsi="Symbol" w:hint="default"/>
      </w:rPr>
    </w:lvl>
    <w:lvl w:ilvl="4" w:tplc="C116F6BC" w:tentative="1">
      <w:start w:val="1"/>
      <w:numFmt w:val="bullet"/>
      <w:lvlText w:val=""/>
      <w:lvlJc w:val="left"/>
      <w:pPr>
        <w:tabs>
          <w:tab w:val="num" w:pos="3600"/>
        </w:tabs>
        <w:ind w:left="3600" w:hanging="360"/>
      </w:pPr>
      <w:rPr>
        <w:rFonts w:ascii="Symbol" w:hAnsi="Symbol" w:hint="default"/>
      </w:rPr>
    </w:lvl>
    <w:lvl w:ilvl="5" w:tplc="1D0CDD04" w:tentative="1">
      <w:start w:val="1"/>
      <w:numFmt w:val="bullet"/>
      <w:lvlText w:val=""/>
      <w:lvlJc w:val="left"/>
      <w:pPr>
        <w:tabs>
          <w:tab w:val="num" w:pos="4320"/>
        </w:tabs>
        <w:ind w:left="4320" w:hanging="360"/>
      </w:pPr>
      <w:rPr>
        <w:rFonts w:ascii="Symbol" w:hAnsi="Symbol" w:hint="default"/>
      </w:rPr>
    </w:lvl>
    <w:lvl w:ilvl="6" w:tplc="915CE488" w:tentative="1">
      <w:start w:val="1"/>
      <w:numFmt w:val="bullet"/>
      <w:lvlText w:val=""/>
      <w:lvlJc w:val="left"/>
      <w:pPr>
        <w:tabs>
          <w:tab w:val="num" w:pos="5040"/>
        </w:tabs>
        <w:ind w:left="5040" w:hanging="360"/>
      </w:pPr>
      <w:rPr>
        <w:rFonts w:ascii="Symbol" w:hAnsi="Symbol" w:hint="default"/>
      </w:rPr>
    </w:lvl>
    <w:lvl w:ilvl="7" w:tplc="D7E4F016" w:tentative="1">
      <w:start w:val="1"/>
      <w:numFmt w:val="bullet"/>
      <w:lvlText w:val=""/>
      <w:lvlJc w:val="left"/>
      <w:pPr>
        <w:tabs>
          <w:tab w:val="num" w:pos="5760"/>
        </w:tabs>
        <w:ind w:left="5760" w:hanging="360"/>
      </w:pPr>
      <w:rPr>
        <w:rFonts w:ascii="Symbol" w:hAnsi="Symbol" w:hint="default"/>
      </w:rPr>
    </w:lvl>
    <w:lvl w:ilvl="8" w:tplc="4344F7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B069C7"/>
    <w:multiLevelType w:val="hybridMultilevel"/>
    <w:tmpl w:val="A6B02166"/>
    <w:lvl w:ilvl="0" w:tplc="B6E88292">
      <w:start w:val="1"/>
      <w:numFmt w:val="decimal"/>
      <w:lvlText w:val="%1."/>
      <w:lvlJc w:val="left"/>
      <w:pPr>
        <w:tabs>
          <w:tab w:val="num" w:pos="1353"/>
        </w:tabs>
        <w:ind w:left="1353" w:hanging="360"/>
      </w:pPr>
      <w:rPr>
        <w:rFonts w:ascii="Prestige Elite" w:eastAsia="Times New Roman" w:hAnsi="Prestige Elite" w:cs="Times New Roman"/>
      </w:rPr>
    </w:lvl>
    <w:lvl w:ilvl="1" w:tplc="04100019">
      <w:start w:val="1"/>
      <w:numFmt w:val="lowerLetter"/>
      <w:lvlText w:val="%2."/>
      <w:lvlJc w:val="left"/>
      <w:pPr>
        <w:tabs>
          <w:tab w:val="num" w:pos="2073"/>
        </w:tabs>
        <w:ind w:left="2073" w:hanging="360"/>
      </w:pPr>
    </w:lvl>
    <w:lvl w:ilvl="2" w:tplc="0410001B" w:tentative="1">
      <w:start w:val="1"/>
      <w:numFmt w:val="lowerRoman"/>
      <w:lvlText w:val="%3."/>
      <w:lvlJc w:val="right"/>
      <w:pPr>
        <w:tabs>
          <w:tab w:val="num" w:pos="2793"/>
        </w:tabs>
        <w:ind w:left="2793" w:hanging="180"/>
      </w:pPr>
    </w:lvl>
    <w:lvl w:ilvl="3" w:tplc="0410000F" w:tentative="1">
      <w:start w:val="1"/>
      <w:numFmt w:val="decimal"/>
      <w:lvlText w:val="%4."/>
      <w:lvlJc w:val="left"/>
      <w:pPr>
        <w:tabs>
          <w:tab w:val="num" w:pos="3513"/>
        </w:tabs>
        <w:ind w:left="3513" w:hanging="360"/>
      </w:pPr>
    </w:lvl>
    <w:lvl w:ilvl="4" w:tplc="04100019" w:tentative="1">
      <w:start w:val="1"/>
      <w:numFmt w:val="lowerLetter"/>
      <w:lvlText w:val="%5."/>
      <w:lvlJc w:val="left"/>
      <w:pPr>
        <w:tabs>
          <w:tab w:val="num" w:pos="4233"/>
        </w:tabs>
        <w:ind w:left="4233" w:hanging="360"/>
      </w:pPr>
    </w:lvl>
    <w:lvl w:ilvl="5" w:tplc="0410001B" w:tentative="1">
      <w:start w:val="1"/>
      <w:numFmt w:val="lowerRoman"/>
      <w:lvlText w:val="%6."/>
      <w:lvlJc w:val="right"/>
      <w:pPr>
        <w:tabs>
          <w:tab w:val="num" w:pos="4953"/>
        </w:tabs>
        <w:ind w:left="4953" w:hanging="180"/>
      </w:pPr>
    </w:lvl>
    <w:lvl w:ilvl="6" w:tplc="0410000F" w:tentative="1">
      <w:start w:val="1"/>
      <w:numFmt w:val="decimal"/>
      <w:lvlText w:val="%7."/>
      <w:lvlJc w:val="left"/>
      <w:pPr>
        <w:tabs>
          <w:tab w:val="num" w:pos="5673"/>
        </w:tabs>
        <w:ind w:left="5673" w:hanging="360"/>
      </w:pPr>
    </w:lvl>
    <w:lvl w:ilvl="7" w:tplc="04100019" w:tentative="1">
      <w:start w:val="1"/>
      <w:numFmt w:val="lowerLetter"/>
      <w:lvlText w:val="%8."/>
      <w:lvlJc w:val="left"/>
      <w:pPr>
        <w:tabs>
          <w:tab w:val="num" w:pos="6393"/>
        </w:tabs>
        <w:ind w:left="6393" w:hanging="360"/>
      </w:pPr>
    </w:lvl>
    <w:lvl w:ilvl="8" w:tplc="0410001B" w:tentative="1">
      <w:start w:val="1"/>
      <w:numFmt w:val="lowerRoman"/>
      <w:lvlText w:val="%9."/>
      <w:lvlJc w:val="right"/>
      <w:pPr>
        <w:tabs>
          <w:tab w:val="num" w:pos="7113"/>
        </w:tabs>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VerticalSpacing w:val="30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08"/>
    <w:rsid w:val="00032089"/>
    <w:rsid w:val="00055C2C"/>
    <w:rsid w:val="0007427C"/>
    <w:rsid w:val="00086483"/>
    <w:rsid w:val="0011136B"/>
    <w:rsid w:val="00112B7E"/>
    <w:rsid w:val="00125BC4"/>
    <w:rsid w:val="00144A84"/>
    <w:rsid w:val="00154809"/>
    <w:rsid w:val="00181645"/>
    <w:rsid w:val="001D5D81"/>
    <w:rsid w:val="002125EB"/>
    <w:rsid w:val="0025327E"/>
    <w:rsid w:val="002C1751"/>
    <w:rsid w:val="002F14E2"/>
    <w:rsid w:val="002F1FF0"/>
    <w:rsid w:val="0031090E"/>
    <w:rsid w:val="00325725"/>
    <w:rsid w:val="00325771"/>
    <w:rsid w:val="00340DC5"/>
    <w:rsid w:val="003518F1"/>
    <w:rsid w:val="003858CC"/>
    <w:rsid w:val="003A3D71"/>
    <w:rsid w:val="003B629D"/>
    <w:rsid w:val="003D022F"/>
    <w:rsid w:val="003F0CF8"/>
    <w:rsid w:val="00402165"/>
    <w:rsid w:val="00402E9D"/>
    <w:rsid w:val="005237E5"/>
    <w:rsid w:val="00553C3F"/>
    <w:rsid w:val="00574D5A"/>
    <w:rsid w:val="005A0243"/>
    <w:rsid w:val="00616D81"/>
    <w:rsid w:val="00621B75"/>
    <w:rsid w:val="00696BFC"/>
    <w:rsid w:val="006B2B67"/>
    <w:rsid w:val="00704355"/>
    <w:rsid w:val="00726F0D"/>
    <w:rsid w:val="00732DEC"/>
    <w:rsid w:val="00767FAE"/>
    <w:rsid w:val="00784D08"/>
    <w:rsid w:val="007858D7"/>
    <w:rsid w:val="007D7FF1"/>
    <w:rsid w:val="008546E8"/>
    <w:rsid w:val="008E1F5D"/>
    <w:rsid w:val="00973B9B"/>
    <w:rsid w:val="009A34C1"/>
    <w:rsid w:val="009A6B1F"/>
    <w:rsid w:val="009B4656"/>
    <w:rsid w:val="009F230E"/>
    <w:rsid w:val="00A06FDC"/>
    <w:rsid w:val="00A32132"/>
    <w:rsid w:val="00A5539A"/>
    <w:rsid w:val="00AE02CC"/>
    <w:rsid w:val="00B14D8C"/>
    <w:rsid w:val="00B231E3"/>
    <w:rsid w:val="00B41DD8"/>
    <w:rsid w:val="00B6028F"/>
    <w:rsid w:val="00B8219C"/>
    <w:rsid w:val="00B929EB"/>
    <w:rsid w:val="00BB070B"/>
    <w:rsid w:val="00BF0FB9"/>
    <w:rsid w:val="00C946CE"/>
    <w:rsid w:val="00CA76EE"/>
    <w:rsid w:val="00CC2B28"/>
    <w:rsid w:val="00CC329A"/>
    <w:rsid w:val="00D04DC6"/>
    <w:rsid w:val="00D24EAC"/>
    <w:rsid w:val="00D76971"/>
    <w:rsid w:val="00DB781E"/>
    <w:rsid w:val="00DC27A4"/>
    <w:rsid w:val="00DF7F49"/>
    <w:rsid w:val="00E067BA"/>
    <w:rsid w:val="00E441E6"/>
    <w:rsid w:val="00EA6437"/>
    <w:rsid w:val="00EC6A9A"/>
    <w:rsid w:val="00ED5D8C"/>
    <w:rsid w:val="00EE2115"/>
    <w:rsid w:val="00F340C1"/>
    <w:rsid w:val="00F34A90"/>
    <w:rsid w:val="00F563E3"/>
    <w:rsid w:val="00F84E08"/>
    <w:rsid w:val="00FD1823"/>
    <w:rsid w:val="00FD6C58"/>
    <w:rsid w:val="00FE2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5BAB19"/>
  <w14:defaultImageDpi w14:val="32767"/>
  <w15:chartTrackingRefBased/>
  <w15:docId w15:val="{C432A5F8-6023-4887-939F-83908024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Caratterepredefinitoparagrafo">
    <w:name w:val="Carattere predefinito paragrafo"/>
  </w:style>
  <w:style w:type="paragraph" w:customStyle="1" w:styleId="Intestazione2">
    <w:name w:val="Intestazione2"/>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LucidaSans"/>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LucidaSans"/>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suppressLineNumbers/>
      <w:tabs>
        <w:tab w:val="center" w:pos="4819"/>
        <w:tab w:val="right" w:pos="9638"/>
      </w:tabs>
    </w:pPr>
  </w:style>
  <w:style w:type="paragraph" w:styleId="Pidipagina">
    <w:name w:val="footer"/>
    <w:basedOn w:val="Normale"/>
    <w:link w:val="PidipaginaCarattere"/>
    <w:pPr>
      <w:suppressLineNumbers/>
      <w:tabs>
        <w:tab w:val="center" w:pos="4422"/>
        <w:tab w:val="right" w:pos="8844"/>
      </w:tabs>
    </w:pPr>
  </w:style>
  <w:style w:type="paragraph" w:customStyle="1" w:styleId="Contenutotabella">
    <w:name w:val="Contenuto tabella"/>
    <w:basedOn w:val="Normale"/>
    <w:pPr>
      <w:suppressLineNumber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Paragrafoelenco">
    <w:name w:val="List Paragraph"/>
    <w:basedOn w:val="Normale"/>
    <w:uiPriority w:val="34"/>
    <w:qFormat/>
    <w:rsid w:val="00DF7F49"/>
    <w:pPr>
      <w:ind w:left="708"/>
    </w:pPr>
    <w:rPr>
      <w:rFonts w:eastAsia="Arial Unicode MS" w:cs="Mangal"/>
      <w:kern w:val="1"/>
      <w:sz w:val="24"/>
      <w:szCs w:val="21"/>
      <w:lang w:eastAsia="hi-IN" w:bidi="hi-IN"/>
    </w:rPr>
  </w:style>
  <w:style w:type="paragraph" w:customStyle="1" w:styleId="Body">
    <w:name w:val="Body"/>
    <w:rsid w:val="00F34A9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mcntmsonormal1">
    <w:name w:val="mcntmsonormal1"/>
    <w:basedOn w:val="Normale"/>
    <w:rsid w:val="002F1FF0"/>
    <w:pPr>
      <w:widowControl/>
      <w:suppressAutoHyphens w:val="0"/>
    </w:pPr>
    <w:rPr>
      <w:rFonts w:ascii="Calibri" w:eastAsia="Calibri" w:hAnsi="Calibri" w:cs="Calibri"/>
      <w:sz w:val="22"/>
      <w:szCs w:val="22"/>
    </w:rPr>
  </w:style>
  <w:style w:type="table" w:styleId="Grigliatabella">
    <w:name w:val="Table Grid"/>
    <w:basedOn w:val="Tabellanormale"/>
    <w:uiPriority w:val="39"/>
    <w:rsid w:val="002F1F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stofumetto">
    <w:name w:val="Balloon Text"/>
    <w:basedOn w:val="Normale"/>
    <w:link w:val="TestofumettoCarattere"/>
    <w:uiPriority w:val="99"/>
    <w:semiHidden/>
    <w:unhideWhenUsed/>
    <w:rsid w:val="002F1F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FF0"/>
    <w:rPr>
      <w:rFonts w:ascii="Segoe UI" w:hAnsi="Segoe UI" w:cs="Segoe UI"/>
      <w:sz w:val="18"/>
      <w:szCs w:val="18"/>
    </w:rPr>
  </w:style>
  <w:style w:type="character" w:styleId="Collegamentoipertestuale">
    <w:name w:val="Hyperlink"/>
    <w:basedOn w:val="Carpredefinitoparagrafo"/>
    <w:uiPriority w:val="99"/>
    <w:unhideWhenUsed/>
    <w:rsid w:val="00325725"/>
    <w:rPr>
      <w:color w:val="0563C1" w:themeColor="hyperlink"/>
      <w:u w:val="single"/>
    </w:rPr>
  </w:style>
  <w:style w:type="character" w:customStyle="1" w:styleId="Menzionenonrisolta1">
    <w:name w:val="Menzione non risolta1"/>
    <w:basedOn w:val="Carpredefinitoparagrafo"/>
    <w:uiPriority w:val="99"/>
    <w:semiHidden/>
    <w:unhideWhenUsed/>
    <w:rsid w:val="00325725"/>
    <w:rPr>
      <w:color w:val="605E5C"/>
      <w:shd w:val="clear" w:color="auto" w:fill="E1DFDD"/>
    </w:rPr>
  </w:style>
  <w:style w:type="character" w:styleId="Collegamentovisitato">
    <w:name w:val="FollowedHyperlink"/>
    <w:basedOn w:val="Carpredefinitoparagrafo"/>
    <w:uiPriority w:val="99"/>
    <w:semiHidden/>
    <w:unhideWhenUsed/>
    <w:rsid w:val="006B2B67"/>
    <w:rPr>
      <w:color w:val="954F72" w:themeColor="followedHyperlink"/>
      <w:u w:val="single"/>
    </w:rPr>
  </w:style>
  <w:style w:type="character" w:styleId="Menzionenonrisolta">
    <w:name w:val="Unresolved Mention"/>
    <w:basedOn w:val="Carpredefinitoparagrafo"/>
    <w:uiPriority w:val="99"/>
    <w:rsid w:val="00B14D8C"/>
    <w:rPr>
      <w:color w:val="605E5C"/>
      <w:shd w:val="clear" w:color="auto" w:fill="E1DFDD"/>
    </w:rPr>
  </w:style>
  <w:style w:type="character" w:customStyle="1" w:styleId="Hyperlink1">
    <w:name w:val="Hyperlink.1"/>
    <w:basedOn w:val="Carpredefinitoparagrafo"/>
    <w:rsid w:val="00325771"/>
    <w:rPr>
      <w:outline w:val="0"/>
      <w:shadow w:val="0"/>
      <w:emboss w:val="0"/>
      <w:imprint w:val="0"/>
      <w:color w:val="0563C1"/>
      <w:u w:val="single" w:color="0563C1"/>
      <w:lang w:val="en-US"/>
    </w:rPr>
  </w:style>
  <w:style w:type="character" w:customStyle="1" w:styleId="Hyperlink2">
    <w:name w:val="Hyperlink.2"/>
    <w:basedOn w:val="Carpredefinitoparagrafo"/>
    <w:rsid w:val="00325771"/>
    <w:rPr>
      <w:outline w:val="0"/>
      <w:shadow w:val="0"/>
      <w:emboss w:val="0"/>
      <w:imprint w:val="0"/>
      <w:color w:val="0563C1"/>
      <w:u w:val="single" w:color="0563C1"/>
      <w:lang w:val="en-US"/>
    </w:rPr>
  </w:style>
  <w:style w:type="table" w:customStyle="1" w:styleId="TableNormal">
    <w:name w:val="Table Normal"/>
    <w:rsid w:val="00325771"/>
    <w:rPr>
      <w:rFonts w:eastAsia="Arial Unicode MS"/>
      <w:bdr w:val="none" w:sz="0" w:space="0" w:color="auto" w:frame="1"/>
    </w:rPr>
    <w:tblPr>
      <w:tblCellMar>
        <w:top w:w="0" w:type="dxa"/>
        <w:left w:w="0" w:type="dxa"/>
        <w:bottom w:w="0" w:type="dxa"/>
        <w:right w:w="0" w:type="dxa"/>
      </w:tblCellMar>
    </w:tblPr>
    <w:trPr>
      <w:hidden/>
    </w:trPr>
  </w:style>
  <w:style w:type="character" w:customStyle="1" w:styleId="PidipaginaCarattere">
    <w:name w:val="Piè di pagina Carattere"/>
    <w:basedOn w:val="Carpredefinitoparagrafo"/>
    <w:link w:val="Pidipagina"/>
    <w:rsid w:val="0097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520">
      <w:bodyDiv w:val="1"/>
      <w:marLeft w:val="0"/>
      <w:marRight w:val="0"/>
      <w:marTop w:val="0"/>
      <w:marBottom w:val="0"/>
      <w:divBdr>
        <w:top w:val="none" w:sz="0" w:space="0" w:color="auto"/>
        <w:left w:val="none" w:sz="0" w:space="0" w:color="auto"/>
        <w:bottom w:val="none" w:sz="0" w:space="0" w:color="auto"/>
        <w:right w:val="none" w:sz="0" w:space="0" w:color="auto"/>
      </w:divBdr>
    </w:div>
    <w:div w:id="973364356">
      <w:bodyDiv w:val="1"/>
      <w:marLeft w:val="0"/>
      <w:marRight w:val="0"/>
      <w:marTop w:val="0"/>
      <w:marBottom w:val="0"/>
      <w:divBdr>
        <w:top w:val="none" w:sz="0" w:space="0" w:color="auto"/>
        <w:left w:val="none" w:sz="0" w:space="0" w:color="auto"/>
        <w:bottom w:val="none" w:sz="0" w:space="0" w:color="auto"/>
        <w:right w:val="none" w:sz="0" w:space="0" w:color="auto"/>
      </w:divBdr>
    </w:div>
    <w:div w:id="1437748608">
      <w:bodyDiv w:val="1"/>
      <w:marLeft w:val="0"/>
      <w:marRight w:val="0"/>
      <w:marTop w:val="0"/>
      <w:marBottom w:val="0"/>
      <w:divBdr>
        <w:top w:val="none" w:sz="0" w:space="0" w:color="auto"/>
        <w:left w:val="none" w:sz="0" w:space="0" w:color="auto"/>
        <w:bottom w:val="none" w:sz="0" w:space="0" w:color="auto"/>
        <w:right w:val="none" w:sz="0" w:space="0" w:color="auto"/>
      </w:divBdr>
    </w:div>
    <w:div w:id="1904562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fornaset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rnaset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D54FF7-2AAE-4683-9920-1AFA599F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CharactersWithSpaces>
  <SharedDoc>false</SharedDoc>
  <HLinks>
    <vt:vector size="6" baseType="variant">
      <vt:variant>
        <vt:i4>2162695</vt:i4>
      </vt:variant>
      <vt:variant>
        <vt:i4>0</vt:i4>
      </vt:variant>
      <vt:variant>
        <vt:i4>0</vt:i4>
      </vt:variant>
      <vt:variant>
        <vt:i4>5</vt:i4>
      </vt:variant>
      <vt:variant>
        <vt:lpwstr>mailto:press@fornasetti.com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Rocco</dc:creator>
  <cp:keywords/>
  <cp:lastModifiedBy>Stephanie</cp:lastModifiedBy>
  <cp:revision>6</cp:revision>
  <cp:lastPrinted>2019-09-05T07:15:00Z</cp:lastPrinted>
  <dcterms:created xsi:type="dcterms:W3CDTF">2021-04-27T15:28:00Z</dcterms:created>
  <dcterms:modified xsi:type="dcterms:W3CDTF">2021-08-30T10:47:00Z</dcterms:modified>
</cp:coreProperties>
</file>