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LAS COMUNICATO STAMPA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Agile September: gli appuntamenti targati LAS nel nuovo showroom di Milano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>L’azienda italiana inaugurerà il suo nuovo spazio espositivo con una serie di eventi dedicati ad agenti, clienti e professionisti del settore arredo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Settembre sarà un mese importante e pieno di appuntamenti imperdibili per LAS, storica azienda italiana che produce arredo da ufficio.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Proprio in concomitanza con i giorni del Salone del Mobile, LAS aprirà le porte del suo </w:t>
      </w:r>
      <w:r>
        <w:rPr>
          <w:b/>
          <w:bCs/>
        </w:rPr>
        <w:t>nuovo showroom a Milano</w:t>
      </w:r>
      <w:r>
        <w:rPr/>
        <w:t xml:space="preserve"> e lo farà con il suo </w:t>
      </w:r>
      <w:r>
        <w:rPr>
          <w:i/>
          <w:iCs/>
        </w:rPr>
        <w:t>Agile September</w:t>
      </w:r>
      <w:r>
        <w:rPr/>
        <w:t>, un calendario di eventi tutti dedicati al design e all’innovazione.</w:t>
      </w:r>
    </w:p>
    <w:p>
      <w:pPr>
        <w:pStyle w:val="Normal"/>
        <w:rPr/>
      </w:pPr>
      <w:r>
        <w:rPr/>
        <w:t>Si inizia il</w:t>
      </w:r>
      <w:r>
        <w:rPr>
          <w:b/>
          <w:bCs/>
        </w:rPr>
        <w:t xml:space="preserve"> 6 settembre</w:t>
      </w:r>
      <w:r>
        <w:rPr/>
        <w:t xml:space="preserve"> alle ore 1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7.30</w:t>
      </w:r>
      <w:r>
        <w:rPr>
          <w:b/>
          <w:bCs/>
        </w:rPr>
        <w:t xml:space="preserve"> </w:t>
      </w:r>
      <w:r>
        <w:rPr/>
        <w:t xml:space="preserve">con il taglio del nastro del nuovo spazio espositivo che si trova </w:t>
      </w:r>
      <w:r>
        <w:rPr>
          <w:rFonts w:eastAsia="Songti SC" w:cs="Arial Unicode MS"/>
          <w:kern w:val="2"/>
          <w:lang w:eastAsia="zh-CN" w:bidi="hi-IN"/>
        </w:rPr>
        <w:t>nei pressi d</w:t>
      </w:r>
      <w:r>
        <w:rPr/>
        <w:t>el centralissimo corso Buenos Aires di Milano, in via Giorgio Jan 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Durante l’evento l’azienda accoglierà i suoi clienti italiani ed esteri, i progettisti e i designer con cui collabora: a tutti loro sarà presentata la nuova gamma di prodotti alla quale L</w:t>
      </w:r>
      <w:r>
        <w:rPr>
          <w:rFonts w:eastAsia="Songti SC" w:cs="Arial Unicode MS"/>
          <w:kern w:val="2"/>
          <w:lang w:eastAsia="zh-CN" w:bidi="hi-IN"/>
        </w:rPr>
        <w:t xml:space="preserve">AS </w:t>
      </w:r>
      <w:r>
        <w:rPr/>
        <w:t>sta lavorando da alcuni mesi, molti dei quali progettati per arredare gli</w:t>
      </w:r>
      <w:r>
        <w:rPr>
          <w:b/>
          <w:bCs/>
        </w:rPr>
        <w:t xml:space="preserve"> smart office di ultima generazione</w:t>
      </w:r>
      <w:r>
        <w:rPr/>
        <w:t>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Il 7 settembre lo showroom </w:t>
      </w:r>
      <w:r>
        <w:rPr>
          <w:rFonts w:eastAsia="Songti SC" w:cs="Arial Unicode MS"/>
          <w:kern w:val="2"/>
          <w:lang w:eastAsia="zh-CN" w:bidi="hi-IN"/>
        </w:rPr>
        <w:t xml:space="preserve">ospiterà </w:t>
      </w:r>
      <w:r>
        <w:rPr/>
        <w:t xml:space="preserve">gli agenti </w:t>
      </w:r>
      <w:r>
        <w:rPr>
          <w:rFonts w:eastAsia="Songti SC" w:cs="Arial Unicode MS"/>
          <w:kern w:val="2"/>
          <w:lang w:eastAsia="zh-CN" w:bidi="hi-IN"/>
        </w:rPr>
        <w:t>LAS</w:t>
      </w:r>
      <w:r>
        <w:rPr/>
        <w:t xml:space="preserve"> provenienti da tutto il mondo ai quali sarà presentato il nuovo piano commerciale e di comunicazione dell’azienda.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Nei giorni successivi lo spazio di via Giorgio Jan sarà aperto su prenotazione per chi vorrà visitarlo e si svolgeranno eventi e corsi formativi dedicati, anche in collaborazione con Infoprogetto e volti all’ottenimento dei crediti di formazione per architetti.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informazioni contattare il numero 0861.7831.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54473488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473488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18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c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b90cd4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0902b1"/>
    <w:rPr>
      <w:rFonts w:cs="" w:cstheme="minorBidi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0902b1"/>
    <w:rPr>
      <w:rFonts w:cs="" w:cstheme="minorBidi"/>
    </w:rPr>
  </w:style>
  <w:style w:type="character" w:styleId="Titolo1Carattere" w:customStyle="1">
    <w:name w:val="Titolo 1 Carattere"/>
    <w:basedOn w:val="DefaultParagraphFont"/>
    <w:link w:val="Titolo1"/>
    <w:qFormat/>
    <w:rsid w:val="00b90cd4"/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b90cd4"/>
    <w:rPr>
      <w:rFonts w:ascii="Times New Roman" w:hAnsi="Times New Roman" w:eastAsia="Times New Roman"/>
      <w:sz w:val="24"/>
      <w:szCs w:val="24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ltestoCarattere"/>
    <w:semiHidden/>
    <w:unhideWhenUsed/>
    <w:rsid w:val="00b90cd4"/>
    <w:pPr>
      <w:jc w:val="both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semiHidden/>
    <w:unhideWhenUsed/>
    <w:rsid w:val="000902b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0902b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c3c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LibreOffice/6.4.7.2$MacOSX_X86_64 LibreOffice_project/639b8ac485750d5696d7590a72ef1b496725cfb5</Application>
  <Pages>1</Pages>
  <Words>247</Words>
  <Characters>1316</Characters>
  <CharactersWithSpaces>1554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2021-07-12T14:36:00Z</dcterms:created>
  <dc:creator>jeanpaul</dc:creator>
  <dc:description/>
  <dc:language>it-IT</dc:language>
  <cp:lastModifiedBy/>
  <cp:lastPrinted>2019-05-22T13:37:00Z</cp:lastPrinted>
  <dcterms:modified xsi:type="dcterms:W3CDTF">2021-07-26T12:44:13Z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