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E4CE0" w14:textId="473D05F6" w:rsidR="00123A07" w:rsidRPr="0041578B" w:rsidRDefault="00601413" w:rsidP="00601413">
      <w:pPr>
        <w:pStyle w:val="NormaleWeb"/>
        <w:spacing w:before="0" w:beforeAutospacing="0" w:after="0" w:afterAutospacing="0"/>
        <w:jc w:val="both"/>
        <w:rPr>
          <w:rFonts w:ascii="Dotum" w:eastAsia="Dotum" w:hAnsi="Dotum" w:cs="Gill Sans"/>
          <w:b/>
          <w:bCs/>
          <w:sz w:val="21"/>
          <w:szCs w:val="21"/>
          <w:lang w:val="it-IT"/>
        </w:rPr>
      </w:pPr>
      <w:r w:rsidRPr="0041578B">
        <w:rPr>
          <w:rFonts w:ascii="Dotum" w:hAnsi="Dotum"/>
          <w:b/>
          <w:bCs/>
          <w:sz w:val="21"/>
          <w:szCs w:val="21"/>
          <w:lang w:val="it-IT"/>
        </w:rPr>
        <w:t>BATTILOSSI – FUORISALONE PREVIEW</w:t>
      </w:r>
    </w:p>
    <w:p w14:paraId="163B3028" w14:textId="52F8FA6C" w:rsidR="00EF6242" w:rsidRPr="0041578B" w:rsidRDefault="00EF6242" w:rsidP="00EF6242">
      <w:pPr>
        <w:pStyle w:val="NormaleWeb"/>
        <w:spacing w:before="0" w:beforeAutospacing="0" w:after="0" w:afterAutospacing="0"/>
        <w:jc w:val="both"/>
        <w:rPr>
          <w:rFonts w:ascii="Dotum" w:eastAsia="Dotum" w:hAnsi="Dotum" w:cs="Gill Sans"/>
          <w:b/>
          <w:bCs/>
          <w:sz w:val="21"/>
          <w:szCs w:val="21"/>
          <w:lang w:val="it-IT"/>
        </w:rPr>
      </w:pPr>
      <w:r w:rsidRPr="0041578B">
        <w:rPr>
          <w:rFonts w:ascii="Dotum" w:hAnsi="Dotum"/>
          <w:b/>
          <w:bCs/>
          <w:sz w:val="21"/>
          <w:szCs w:val="21"/>
          <w:lang w:val="it-IT"/>
        </w:rPr>
        <w:t>@ Design Variations, Circolo Filologico, Via Clerici 10</w:t>
      </w:r>
    </w:p>
    <w:p w14:paraId="77B33EDA" w14:textId="77777777" w:rsidR="00EF6242" w:rsidRPr="00255992" w:rsidRDefault="00EF6242" w:rsidP="00EF6242">
      <w:pPr>
        <w:pStyle w:val="NormaleWeb"/>
        <w:spacing w:before="0" w:beforeAutospacing="0" w:after="0" w:afterAutospacing="0"/>
        <w:jc w:val="both"/>
        <w:rPr>
          <w:rFonts w:ascii="Dotum" w:eastAsia="Dotum" w:hAnsi="Dotum" w:cs="Gill Sans"/>
          <w:b/>
          <w:bCs/>
          <w:sz w:val="21"/>
          <w:szCs w:val="21"/>
        </w:rPr>
      </w:pPr>
      <w:r>
        <w:rPr>
          <w:rFonts w:ascii="Dotum" w:hAnsi="Dotum"/>
          <w:b/>
          <w:bCs/>
          <w:sz w:val="21"/>
          <w:szCs w:val="21"/>
        </w:rPr>
        <w:t>6-12 June 2022</w:t>
      </w:r>
    </w:p>
    <w:p w14:paraId="0B1A97B8" w14:textId="77777777" w:rsidR="00EF6242" w:rsidRPr="00255992" w:rsidRDefault="00EF6242" w:rsidP="00601413">
      <w:pPr>
        <w:pStyle w:val="NormaleWeb"/>
        <w:spacing w:before="0" w:beforeAutospacing="0" w:after="0" w:afterAutospacing="0"/>
        <w:jc w:val="both"/>
        <w:rPr>
          <w:rFonts w:ascii="Dotum" w:eastAsia="Dotum" w:hAnsi="Dotum" w:cs="Gill Sans"/>
          <w:b/>
          <w:bCs/>
          <w:sz w:val="21"/>
          <w:szCs w:val="21"/>
          <w:lang w:val="en-US"/>
        </w:rPr>
      </w:pPr>
    </w:p>
    <w:p w14:paraId="39AF5183" w14:textId="77777777" w:rsidR="00A55A73" w:rsidRPr="00255992" w:rsidRDefault="00192F82" w:rsidP="00601413">
      <w:pPr>
        <w:pStyle w:val="NormaleWeb"/>
        <w:spacing w:before="0" w:beforeAutospacing="0" w:after="0" w:afterAutospacing="0"/>
        <w:jc w:val="both"/>
        <w:rPr>
          <w:rFonts w:ascii="Dotum" w:eastAsia="Dotum" w:hAnsi="Dotum" w:cs="Gill Sans"/>
          <w:b/>
          <w:bCs/>
          <w:sz w:val="21"/>
          <w:szCs w:val="21"/>
        </w:rPr>
      </w:pPr>
      <w:r>
        <w:rPr>
          <w:rFonts w:ascii="Dotum" w:hAnsi="Dotum"/>
          <w:b/>
          <w:bCs/>
          <w:sz w:val="21"/>
          <w:szCs w:val="21"/>
        </w:rPr>
        <w:t xml:space="preserve">“THE HALL OF SUPREME HARMONY” </w:t>
      </w:r>
    </w:p>
    <w:p w14:paraId="66F034AD" w14:textId="010063D3" w:rsidR="00C17BB9" w:rsidRPr="00255992" w:rsidRDefault="00601413" w:rsidP="00601413">
      <w:pPr>
        <w:pStyle w:val="NormaleWeb"/>
        <w:spacing w:before="0" w:beforeAutospacing="0" w:after="0" w:afterAutospacing="0"/>
        <w:jc w:val="both"/>
        <w:rPr>
          <w:rFonts w:ascii="Dotum" w:eastAsia="Dotum" w:hAnsi="Dotum" w:cs="Gill Sans"/>
          <w:b/>
          <w:bCs/>
          <w:sz w:val="21"/>
          <w:szCs w:val="21"/>
        </w:rPr>
      </w:pPr>
      <w:r>
        <w:rPr>
          <w:rFonts w:ascii="Dotum" w:hAnsi="Dotum"/>
          <w:b/>
          <w:bCs/>
          <w:sz w:val="21"/>
          <w:szCs w:val="21"/>
        </w:rPr>
        <w:t xml:space="preserve">The magic of the throne room of Imperial China with its precious rugs, reinterpreted with the contemporary spirit of Battilossi. </w:t>
      </w:r>
    </w:p>
    <w:p w14:paraId="33FC21CF" w14:textId="2C4D3837" w:rsidR="00601413" w:rsidRPr="00255992" w:rsidRDefault="00601413" w:rsidP="00601413">
      <w:pPr>
        <w:pStyle w:val="NormaleWeb"/>
        <w:spacing w:before="0" w:beforeAutospacing="0" w:after="0" w:afterAutospacing="0"/>
        <w:jc w:val="both"/>
        <w:rPr>
          <w:rFonts w:ascii="Dotum" w:eastAsia="Dotum" w:hAnsi="Dotum" w:cs="Gill Sans"/>
          <w:b/>
          <w:bCs/>
          <w:sz w:val="21"/>
          <w:szCs w:val="21"/>
        </w:rPr>
      </w:pPr>
      <w:r>
        <w:rPr>
          <w:rFonts w:ascii="Dotum" w:hAnsi="Dotum"/>
          <w:b/>
          <w:bCs/>
          <w:sz w:val="21"/>
          <w:szCs w:val="21"/>
        </w:rPr>
        <w:t>Installation by Nicola Gallizia.</w:t>
      </w:r>
    </w:p>
    <w:p w14:paraId="533254B0" w14:textId="77777777" w:rsidR="00BE1C9A" w:rsidRPr="00255992" w:rsidRDefault="00BE1C9A" w:rsidP="00BE1C9A">
      <w:pPr>
        <w:autoSpaceDE w:val="0"/>
        <w:autoSpaceDN w:val="0"/>
        <w:adjustRightInd w:val="0"/>
        <w:jc w:val="both"/>
        <w:rPr>
          <w:rFonts w:ascii="Dotum" w:eastAsia="Dotum" w:hAnsi="Dotum" w:cs="Microsoft Sans Serif"/>
          <w:sz w:val="20"/>
          <w:szCs w:val="20"/>
        </w:rPr>
      </w:pPr>
    </w:p>
    <w:p w14:paraId="467187CD" w14:textId="1C249F65" w:rsidR="007C792F" w:rsidRPr="00255992" w:rsidRDefault="00C17BB9" w:rsidP="00227B6A">
      <w:pPr>
        <w:autoSpaceDE w:val="0"/>
        <w:autoSpaceDN w:val="0"/>
        <w:adjustRightInd w:val="0"/>
        <w:jc w:val="both"/>
        <w:rPr>
          <w:rFonts w:ascii="Dotum" w:eastAsia="Dotum" w:hAnsi="Dotum" w:cs="Microsoft Sans Serif"/>
          <w:sz w:val="20"/>
          <w:szCs w:val="20"/>
        </w:rPr>
      </w:pPr>
      <w:r>
        <w:rPr>
          <w:rFonts w:ascii="Dotum" w:hAnsi="Dotum"/>
          <w:sz w:val="20"/>
          <w:szCs w:val="20"/>
        </w:rPr>
        <w:t xml:space="preserve">An idea of the past like a treasure chest of priceless items to be reinterpreted. Battilossi, company from Turin involved in the incessant design search aimed at preserving the </w:t>
      </w:r>
      <w:proofErr w:type="gramStart"/>
      <w:r>
        <w:rPr>
          <w:rFonts w:ascii="Dotum" w:hAnsi="Dotum"/>
          <w:sz w:val="20"/>
          <w:szCs w:val="20"/>
        </w:rPr>
        <w:t>thousand year old</w:t>
      </w:r>
      <w:proofErr w:type="gramEnd"/>
      <w:r>
        <w:rPr>
          <w:rFonts w:ascii="Dotum" w:hAnsi="Dotum"/>
          <w:sz w:val="20"/>
          <w:szCs w:val="20"/>
        </w:rPr>
        <w:t xml:space="preserve"> tradition of the rug projecting it into contemporary design, takes part in the “Design Variations” exhibit on the occasion of the FuoriSalone evoking Imperial China, its beauty, rich history and artisan mastery. </w:t>
      </w:r>
    </w:p>
    <w:p w14:paraId="38BB639A" w14:textId="4C8520FF" w:rsidR="00BE1C9A" w:rsidRPr="00255992" w:rsidRDefault="00BE1C9A" w:rsidP="00BE1C9A">
      <w:pPr>
        <w:autoSpaceDE w:val="0"/>
        <w:autoSpaceDN w:val="0"/>
        <w:adjustRightInd w:val="0"/>
        <w:jc w:val="both"/>
        <w:rPr>
          <w:rFonts w:ascii="Dotum" w:eastAsia="Dotum" w:hAnsi="Dotum" w:cs="Microsoft Sans Serif"/>
          <w:sz w:val="20"/>
          <w:szCs w:val="20"/>
        </w:rPr>
      </w:pPr>
    </w:p>
    <w:p w14:paraId="1A909A94" w14:textId="06E5AA73" w:rsidR="00BE1C9A" w:rsidRPr="00255992" w:rsidRDefault="00F75F99" w:rsidP="00BE1C9A">
      <w:pPr>
        <w:autoSpaceDE w:val="0"/>
        <w:autoSpaceDN w:val="0"/>
        <w:adjustRightInd w:val="0"/>
        <w:jc w:val="both"/>
        <w:rPr>
          <w:rFonts w:ascii="Dotum" w:eastAsia="Dotum" w:hAnsi="Dotum" w:cs="Microsoft Sans Serif"/>
          <w:sz w:val="20"/>
          <w:szCs w:val="20"/>
        </w:rPr>
      </w:pPr>
      <w:r>
        <w:rPr>
          <w:rFonts w:ascii="Dotum" w:hAnsi="Dotum"/>
          <w:sz w:val="20"/>
          <w:szCs w:val="20"/>
        </w:rPr>
        <w:t xml:space="preserve">The darkness of the Sala delle Colonne (Hall of Columns) of the Circolo Filologico on via Clerici 10 in Milan lights up with the precious sparkles in the installation by Nicola Gallizia, making it possible to relive, in a clean </w:t>
      </w:r>
      <w:proofErr w:type="gramStart"/>
      <w:r>
        <w:rPr>
          <w:rFonts w:ascii="Dotum" w:hAnsi="Dotum"/>
          <w:sz w:val="20"/>
          <w:szCs w:val="20"/>
        </w:rPr>
        <w:t>present day</w:t>
      </w:r>
      <w:proofErr w:type="gramEnd"/>
      <w:r>
        <w:rPr>
          <w:rFonts w:ascii="Dotum" w:hAnsi="Dotum"/>
          <w:sz w:val="20"/>
          <w:szCs w:val="20"/>
        </w:rPr>
        <w:t xml:space="preserve"> key, the fascination with court rituals and the opulent atmosphere of the ancient Chinese throne rooms, with their lavish textiles and imposing seating.</w:t>
      </w:r>
    </w:p>
    <w:p w14:paraId="1BF35FAC" w14:textId="06CF3450" w:rsidR="0056750B" w:rsidRPr="00255992" w:rsidRDefault="00A55A73" w:rsidP="0056750B">
      <w:pPr>
        <w:autoSpaceDE w:val="0"/>
        <w:autoSpaceDN w:val="0"/>
        <w:adjustRightInd w:val="0"/>
        <w:jc w:val="both"/>
        <w:rPr>
          <w:rFonts w:ascii="Dotum" w:eastAsia="Dotum" w:hAnsi="Dotum" w:cs="Microsoft Sans Serif"/>
          <w:sz w:val="20"/>
          <w:szCs w:val="20"/>
        </w:rPr>
      </w:pPr>
      <w:r>
        <w:rPr>
          <w:rFonts w:ascii="Dotum" w:hAnsi="Dotum"/>
          <w:sz w:val="20"/>
          <w:szCs w:val="20"/>
        </w:rPr>
        <w:t>Key player of the scene, the new capsule collection of rugs by the brand: a refined journey through the history, tradition and culture of the great Chinese dynasties reflected in Battilossi’s view, showing once again its attitude in moving about with ease through time and space, gathering suggestions of far away universes and offering new and never trivial points of view.</w:t>
      </w:r>
    </w:p>
    <w:p w14:paraId="36E476BA" w14:textId="5493BDD0" w:rsidR="0056750B" w:rsidRPr="00255992" w:rsidRDefault="00B83B43" w:rsidP="0056750B">
      <w:pPr>
        <w:autoSpaceDE w:val="0"/>
        <w:autoSpaceDN w:val="0"/>
        <w:adjustRightInd w:val="0"/>
        <w:jc w:val="both"/>
        <w:rPr>
          <w:rFonts w:ascii="Dotum" w:eastAsia="Dotum" w:hAnsi="Dotum" w:cs="Microsoft Sans Serif"/>
          <w:sz w:val="20"/>
          <w:szCs w:val="20"/>
        </w:rPr>
      </w:pPr>
      <w:r>
        <w:rPr>
          <w:rFonts w:ascii="Dotum" w:hAnsi="Dotum"/>
          <w:sz w:val="20"/>
          <w:szCs w:val="20"/>
        </w:rPr>
        <w:t>A 3x3 m square rug acts as a backdrop to the scene, where mythical Foo Dog figures, the lion guardians traditionally placed in front of the buildings of the Chinese emperors, chase each other. In the centre of the scene, to catch your eye, a rectangular 3x4 m rug where two dragons float about gracefully, the incarnation of the yang concept, the fertile spirit and male creator, symbol of the Chinese emperor. Lastly, at the sides, two abstract rectangular rugs, 3x4 m, illustrate the Jiaguwen, the ancient Chinese writing on bones of the Shang and Zhou dynasties</w:t>
      </w:r>
      <w:r w:rsidR="00E61920">
        <w:rPr>
          <w:rFonts w:ascii="Dotum" w:hAnsi="Dotum"/>
          <w:sz w:val="20"/>
          <w:szCs w:val="20"/>
        </w:rPr>
        <w:t>.</w:t>
      </w:r>
    </w:p>
    <w:p w14:paraId="65DD398D" w14:textId="4C51491F" w:rsidR="00255992" w:rsidRDefault="00BE0524" w:rsidP="00255992">
      <w:pPr>
        <w:autoSpaceDE w:val="0"/>
        <w:autoSpaceDN w:val="0"/>
        <w:adjustRightInd w:val="0"/>
        <w:jc w:val="both"/>
        <w:rPr>
          <w:rFonts w:ascii="Dotum" w:eastAsia="Dotum" w:hAnsi="Dotum" w:cs="Microsoft Sans Serif"/>
          <w:sz w:val="20"/>
          <w:szCs w:val="20"/>
        </w:rPr>
      </w:pPr>
      <w:r>
        <w:rPr>
          <w:rFonts w:ascii="Dotum" w:hAnsi="Dotum"/>
          <w:sz w:val="20"/>
          <w:szCs w:val="20"/>
        </w:rPr>
        <w:t>Amplifying the intensity of the setting is the arrangement of some of rugs vertically, 4 Meditation mats, small extraordinary objects measuring 90x90 cm in silk for individual meditation and seating elements designed by Nicola Gallizia, they too are covered with rugs, in the name of a material refinement that has no boundaries and that seduces the eye with its precious details.</w:t>
      </w:r>
    </w:p>
    <w:p w14:paraId="4654D2A2" w14:textId="3F216200" w:rsidR="00A936CF" w:rsidRDefault="00A936CF" w:rsidP="00255992">
      <w:pPr>
        <w:autoSpaceDE w:val="0"/>
        <w:autoSpaceDN w:val="0"/>
        <w:adjustRightInd w:val="0"/>
        <w:jc w:val="both"/>
        <w:rPr>
          <w:rFonts w:ascii="Dotum" w:eastAsia="Dotum" w:hAnsi="Dotum" w:cs="Microsoft Sans Serif"/>
          <w:sz w:val="20"/>
          <w:szCs w:val="20"/>
        </w:rPr>
      </w:pPr>
    </w:p>
    <w:p w14:paraId="0CA1095E" w14:textId="331995DC" w:rsidR="00A936CF" w:rsidRPr="00A936CF" w:rsidRDefault="00E61920" w:rsidP="00A936CF">
      <w:pPr>
        <w:autoSpaceDE w:val="0"/>
        <w:autoSpaceDN w:val="0"/>
        <w:adjustRightInd w:val="0"/>
        <w:jc w:val="both"/>
        <w:rPr>
          <w:rFonts w:ascii="Dotum" w:eastAsia="Dotum" w:hAnsi="Dotum" w:cs="Microsoft Sans Serif"/>
          <w:i/>
          <w:sz w:val="20"/>
          <w:szCs w:val="20"/>
        </w:rPr>
      </w:pPr>
      <w:r>
        <w:rPr>
          <w:rFonts w:ascii="Dotum" w:hAnsi="Dotum"/>
          <w:i/>
          <w:sz w:val="20"/>
          <w:szCs w:val="20"/>
        </w:rPr>
        <w:t>“</w:t>
      </w:r>
      <w:r w:rsidR="00A936CF">
        <w:rPr>
          <w:rFonts w:ascii="Dotum" w:hAnsi="Dotum"/>
          <w:i/>
          <w:sz w:val="20"/>
          <w:szCs w:val="20"/>
        </w:rPr>
        <w:t>The padded armchairs on exhibit, covered by precious contoured rugs, call to mind the nomad tradition of using these rugs as seating. A suggestion that lives once again in these furnishings, reinterpreted in a current role suitable to our lifestyle and in a context of luxury and high quality”. Nicola Gallizia</w:t>
      </w:r>
    </w:p>
    <w:p w14:paraId="32D43397" w14:textId="77777777" w:rsidR="00EA6BD5" w:rsidRPr="00255992" w:rsidRDefault="00EA6BD5" w:rsidP="0056750B">
      <w:pPr>
        <w:autoSpaceDE w:val="0"/>
        <w:autoSpaceDN w:val="0"/>
        <w:adjustRightInd w:val="0"/>
        <w:jc w:val="both"/>
        <w:rPr>
          <w:rFonts w:ascii="Dotum" w:eastAsia="Dotum" w:hAnsi="Dotum" w:cs="Microsoft Sans Serif"/>
          <w:sz w:val="20"/>
          <w:szCs w:val="20"/>
        </w:rPr>
      </w:pPr>
    </w:p>
    <w:p w14:paraId="19433582" w14:textId="55A0FA7A" w:rsidR="0056750B" w:rsidRPr="00255992" w:rsidRDefault="0056750B" w:rsidP="0056750B">
      <w:pPr>
        <w:autoSpaceDE w:val="0"/>
        <w:autoSpaceDN w:val="0"/>
        <w:adjustRightInd w:val="0"/>
        <w:jc w:val="both"/>
        <w:rPr>
          <w:rFonts w:ascii="Dotum" w:eastAsia="Dotum" w:hAnsi="Dotum" w:cs="Microsoft Sans Serif"/>
          <w:sz w:val="20"/>
          <w:szCs w:val="20"/>
        </w:rPr>
      </w:pPr>
      <w:r>
        <w:rPr>
          <w:rFonts w:ascii="Dotum" w:hAnsi="Dotum"/>
          <w:sz w:val="20"/>
          <w:szCs w:val="20"/>
        </w:rPr>
        <w:t xml:space="preserve">The capsule collection is imagined in two colour variations, chosen by reconciling the references of the past with the use possibilities in the world of interiors today. The first, presented in the show, is dominated by blue, green, ruby red, orange, sky blue, </w:t>
      </w:r>
      <w:proofErr w:type="spellStart"/>
      <w:r w:rsidR="00E61920">
        <w:rPr>
          <w:rFonts w:ascii="Dotum" w:hAnsi="Dotum"/>
          <w:sz w:val="20"/>
          <w:szCs w:val="20"/>
        </w:rPr>
        <w:t>obergine</w:t>
      </w:r>
      <w:proofErr w:type="spellEnd"/>
      <w:r>
        <w:rPr>
          <w:rFonts w:ascii="Dotum" w:hAnsi="Dotum"/>
          <w:sz w:val="20"/>
          <w:szCs w:val="20"/>
        </w:rPr>
        <w:t xml:space="preserve">, original chiaroscuro in bold and sophisticated chromatic combinations. The second favours light and bright shades, ivory, beige, grey, orange, sky blue, blue: nuances with a delicate sensuality, in perfect chromatic harmony. </w:t>
      </w:r>
    </w:p>
    <w:p w14:paraId="227D522E" w14:textId="740841A3" w:rsidR="00601413" w:rsidRDefault="00AA37F9" w:rsidP="00F75F99">
      <w:pPr>
        <w:autoSpaceDE w:val="0"/>
        <w:autoSpaceDN w:val="0"/>
        <w:adjustRightInd w:val="0"/>
        <w:jc w:val="both"/>
        <w:rPr>
          <w:rFonts w:ascii="Dotum" w:hAnsi="Dotum"/>
          <w:sz w:val="20"/>
          <w:szCs w:val="20"/>
        </w:rPr>
      </w:pPr>
      <w:r>
        <w:rPr>
          <w:rFonts w:ascii="Dotum" w:hAnsi="Dotum"/>
          <w:sz w:val="20"/>
          <w:szCs w:val="20"/>
        </w:rPr>
        <w:t>A result of the imagination of Battilossi and of the skilled hands who made these rugs, a complex creative system, combining references generating connections and new visions and superimposing textures giving an original three-dimensional effect. A collection beyond dominating fashions that narrates the desire of a new refined decorativism, revealing the Battilossi path and the ability to not follow trends but to predict the</w:t>
      </w:r>
      <w:r w:rsidR="00FA64C4">
        <w:rPr>
          <w:rFonts w:ascii="Dotum" w:hAnsi="Dotum"/>
          <w:sz w:val="20"/>
          <w:szCs w:val="20"/>
        </w:rPr>
        <w:t>m.</w:t>
      </w:r>
    </w:p>
    <w:p w14:paraId="7BCAEE3E" w14:textId="3322AD3F" w:rsidR="00FA64C4" w:rsidRDefault="00FA64C4" w:rsidP="00F75F99">
      <w:pPr>
        <w:autoSpaceDE w:val="0"/>
        <w:autoSpaceDN w:val="0"/>
        <w:adjustRightInd w:val="0"/>
        <w:jc w:val="both"/>
        <w:rPr>
          <w:rFonts w:ascii="Dotum" w:eastAsia="Dotum" w:hAnsi="Dotum" w:cs="Microsoft Sans Serif"/>
          <w:sz w:val="20"/>
          <w:szCs w:val="20"/>
        </w:rPr>
      </w:pPr>
    </w:p>
    <w:p w14:paraId="11AC8537" w14:textId="77777777" w:rsidR="00FA64C4" w:rsidRPr="00FA64C4" w:rsidRDefault="00FA64C4" w:rsidP="00FA64C4">
      <w:pPr>
        <w:pStyle w:val="NormaleWeb"/>
        <w:spacing w:before="0" w:beforeAutospacing="0" w:after="0" w:afterAutospacing="0"/>
        <w:jc w:val="both"/>
        <w:rPr>
          <w:rFonts w:ascii="Dotum" w:eastAsia="Dotum" w:hAnsi="Dotum" w:cs="Microsoft Sans Serif"/>
          <w:b/>
          <w:sz w:val="20"/>
          <w:szCs w:val="20"/>
          <w:lang w:val="it-IT"/>
        </w:rPr>
      </w:pPr>
      <w:proofErr w:type="spellStart"/>
      <w:r w:rsidRPr="00FA64C4">
        <w:rPr>
          <w:rFonts w:ascii="Dotum" w:eastAsia="Dotum" w:hAnsi="Dotum" w:cs="Microsoft Sans Serif"/>
          <w:b/>
          <w:sz w:val="20"/>
          <w:szCs w:val="20"/>
          <w:lang w:val="it-IT"/>
        </w:rPr>
        <w:t>Battilossi</w:t>
      </w:r>
      <w:proofErr w:type="spellEnd"/>
    </w:p>
    <w:p w14:paraId="5841C0E0" w14:textId="5E893BCF" w:rsidR="00FA64C4" w:rsidRPr="00FA64C4" w:rsidRDefault="00FA64C4" w:rsidP="00FA64C4">
      <w:pPr>
        <w:pStyle w:val="NormaleWeb"/>
        <w:jc w:val="both"/>
        <w:rPr>
          <w:rFonts w:ascii="Dotum" w:eastAsia="Dotum" w:hAnsi="Dotum" w:cs="Microsoft Sans Serif"/>
          <w:sz w:val="20"/>
          <w:szCs w:val="20"/>
          <w:lang w:val="en-US"/>
        </w:rPr>
      </w:pPr>
      <w:r w:rsidRPr="00FA64C4">
        <w:rPr>
          <w:rFonts w:ascii="Dotum" w:eastAsia="Dotum" w:hAnsi="Dotum" w:cs="Microsoft Sans Serif"/>
          <w:sz w:val="20"/>
          <w:szCs w:val="20"/>
          <w:lang w:val="en-US"/>
        </w:rPr>
        <w:lastRenderedPageBreak/>
        <w:t xml:space="preserve">Deep knowledge of textile art, exquisite craftsmanship, fine yarns and an exclusive palette of 1200 shades with which to experiment with innovative textures identify </w:t>
      </w:r>
      <w:proofErr w:type="spellStart"/>
      <w:r w:rsidRPr="00FA64C4">
        <w:rPr>
          <w:rFonts w:ascii="Dotum" w:eastAsia="Dotum" w:hAnsi="Dotum" w:cs="Microsoft Sans Serif"/>
          <w:sz w:val="20"/>
          <w:szCs w:val="20"/>
          <w:lang w:val="en-US"/>
        </w:rPr>
        <w:t>Battilossi</w:t>
      </w:r>
      <w:proofErr w:type="spellEnd"/>
      <w:r w:rsidRPr="00FA64C4">
        <w:rPr>
          <w:rFonts w:ascii="Dotum" w:eastAsia="Dotum" w:hAnsi="Dotum" w:cs="Microsoft Sans Serif"/>
          <w:sz w:val="20"/>
          <w:szCs w:val="20"/>
          <w:lang w:val="en-US"/>
        </w:rPr>
        <w:t>, a Turin-based company engaged in a never-ending design research aimed at passing on the millenary tradition of oriental rugs, projecting it into contemporary design.</w:t>
      </w:r>
      <w:r>
        <w:rPr>
          <w:rFonts w:ascii="Dotum" w:eastAsia="Dotum" w:hAnsi="Dotum" w:cs="Microsoft Sans Serif"/>
          <w:sz w:val="20"/>
          <w:szCs w:val="20"/>
          <w:lang w:val="en-US"/>
        </w:rPr>
        <w:t xml:space="preserve"> </w:t>
      </w:r>
      <w:bookmarkStart w:id="0" w:name="_GoBack"/>
      <w:bookmarkEnd w:id="0"/>
      <w:r w:rsidRPr="00FA64C4">
        <w:rPr>
          <w:rFonts w:ascii="Dotum" w:eastAsia="Dotum" w:hAnsi="Dotum" w:cs="Microsoft Sans Serif"/>
          <w:sz w:val="20"/>
          <w:szCs w:val="20"/>
          <w:lang w:val="en-US"/>
        </w:rPr>
        <w:t xml:space="preserve">For 30 years, </w:t>
      </w:r>
      <w:proofErr w:type="spellStart"/>
      <w:r w:rsidRPr="00FA64C4">
        <w:rPr>
          <w:rFonts w:ascii="Dotum" w:eastAsia="Dotum" w:hAnsi="Dotum" w:cs="Microsoft Sans Serif"/>
          <w:sz w:val="20"/>
          <w:szCs w:val="20"/>
          <w:lang w:val="en-US"/>
        </w:rPr>
        <w:t>Battilossi</w:t>
      </w:r>
      <w:proofErr w:type="spellEnd"/>
      <w:r w:rsidRPr="00FA64C4">
        <w:rPr>
          <w:rFonts w:ascii="Dotum" w:eastAsia="Dotum" w:hAnsi="Dotum" w:cs="Microsoft Sans Serif"/>
          <w:sz w:val="20"/>
          <w:szCs w:val="20"/>
          <w:lang w:val="en-US"/>
        </w:rPr>
        <w:t xml:space="preserve"> contemporary rugs have been the result of a refined intertwining between East and West where Italian creativity, style, know-how and culture are combined with the ancient experience of the master craftsmen of Nepal and Pakistan, in a continuous exchange of connoisseurship and in mutual evolution. </w:t>
      </w:r>
      <w:r w:rsidRPr="00FA64C4">
        <w:rPr>
          <w:rFonts w:ascii="Dotum" w:eastAsia="Dotum" w:hAnsi="Dotum" w:cs="Microsoft Sans Serif"/>
          <w:sz w:val="20"/>
          <w:szCs w:val="20"/>
          <w:lang w:val="it-IT"/>
        </w:rPr>
        <w:t xml:space="preserve">The company </w:t>
      </w:r>
      <w:proofErr w:type="spellStart"/>
      <w:r w:rsidRPr="00FA64C4">
        <w:rPr>
          <w:rFonts w:ascii="Dotum" w:eastAsia="Dotum" w:hAnsi="Dotum" w:cs="Microsoft Sans Serif"/>
          <w:sz w:val="20"/>
          <w:szCs w:val="20"/>
          <w:lang w:val="it-IT"/>
        </w:rPr>
        <w:t>is</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one</w:t>
      </w:r>
      <w:proofErr w:type="spellEnd"/>
      <w:r w:rsidRPr="00FA64C4">
        <w:rPr>
          <w:rFonts w:ascii="Dotum" w:eastAsia="Dotum" w:hAnsi="Dotum" w:cs="Microsoft Sans Serif"/>
          <w:sz w:val="20"/>
          <w:szCs w:val="20"/>
          <w:lang w:val="it-IT"/>
        </w:rPr>
        <w:t xml:space="preserve"> of the </w:t>
      </w:r>
      <w:proofErr w:type="spellStart"/>
      <w:r w:rsidRPr="00FA64C4">
        <w:rPr>
          <w:rFonts w:ascii="Dotum" w:eastAsia="Dotum" w:hAnsi="Dotum" w:cs="Microsoft Sans Serif"/>
          <w:sz w:val="20"/>
          <w:szCs w:val="20"/>
          <w:lang w:val="it-IT"/>
        </w:rPr>
        <w:t>few</w:t>
      </w:r>
      <w:proofErr w:type="spellEnd"/>
      <w:r w:rsidRPr="00FA64C4">
        <w:rPr>
          <w:rFonts w:ascii="Dotum" w:eastAsia="Dotum" w:hAnsi="Dotum" w:cs="Microsoft Sans Serif"/>
          <w:sz w:val="20"/>
          <w:szCs w:val="20"/>
          <w:lang w:val="it-IT"/>
        </w:rPr>
        <w:t xml:space="preserve"> in </w:t>
      </w:r>
      <w:proofErr w:type="spellStart"/>
      <w:r w:rsidRPr="00FA64C4">
        <w:rPr>
          <w:rFonts w:ascii="Dotum" w:eastAsia="Dotum" w:hAnsi="Dotum" w:cs="Microsoft Sans Serif"/>
          <w:sz w:val="20"/>
          <w:szCs w:val="20"/>
          <w:lang w:val="it-IT"/>
        </w:rPr>
        <w:t>this</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field</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that</w:t>
      </w:r>
      <w:proofErr w:type="spellEnd"/>
      <w:r w:rsidRPr="00FA64C4">
        <w:rPr>
          <w:rFonts w:ascii="Dotum" w:eastAsia="Dotum" w:hAnsi="Dotum" w:cs="Microsoft Sans Serif"/>
          <w:sz w:val="20"/>
          <w:szCs w:val="20"/>
          <w:lang w:val="it-IT"/>
        </w:rPr>
        <w:t xml:space="preserve"> can </w:t>
      </w:r>
      <w:proofErr w:type="spellStart"/>
      <w:r w:rsidRPr="00FA64C4">
        <w:rPr>
          <w:rFonts w:ascii="Dotum" w:eastAsia="Dotum" w:hAnsi="Dotum" w:cs="Microsoft Sans Serif"/>
          <w:sz w:val="20"/>
          <w:szCs w:val="20"/>
          <w:lang w:val="it-IT"/>
        </w:rPr>
        <w:t>make</w:t>
      </w:r>
      <w:proofErr w:type="spellEnd"/>
      <w:r w:rsidRPr="00FA64C4">
        <w:rPr>
          <w:rFonts w:ascii="Dotum" w:eastAsia="Dotum" w:hAnsi="Dotum" w:cs="Microsoft Sans Serif"/>
          <w:sz w:val="20"/>
          <w:szCs w:val="20"/>
          <w:lang w:val="it-IT"/>
        </w:rPr>
        <w:t xml:space="preserve"> use of </w:t>
      </w:r>
      <w:proofErr w:type="spellStart"/>
      <w:r w:rsidRPr="00FA64C4">
        <w:rPr>
          <w:rFonts w:ascii="Dotum" w:eastAsia="Dotum" w:hAnsi="Dotum" w:cs="Microsoft Sans Serif"/>
          <w:sz w:val="20"/>
          <w:szCs w:val="20"/>
          <w:lang w:val="it-IT"/>
        </w:rPr>
        <w:t>two</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factories</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each</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one</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expressing</w:t>
      </w:r>
      <w:proofErr w:type="spellEnd"/>
      <w:r w:rsidRPr="00FA64C4">
        <w:rPr>
          <w:rFonts w:ascii="Dotum" w:eastAsia="Dotum" w:hAnsi="Dotum" w:cs="Microsoft Sans Serif"/>
          <w:sz w:val="20"/>
          <w:szCs w:val="20"/>
          <w:lang w:val="it-IT"/>
        </w:rPr>
        <w:t xml:space="preserve"> the </w:t>
      </w:r>
      <w:proofErr w:type="spellStart"/>
      <w:r w:rsidRPr="00FA64C4">
        <w:rPr>
          <w:rFonts w:ascii="Dotum" w:eastAsia="Dotum" w:hAnsi="Dotum" w:cs="Microsoft Sans Serif"/>
          <w:sz w:val="20"/>
          <w:szCs w:val="20"/>
          <w:lang w:val="it-IT"/>
        </w:rPr>
        <w:t>tradition</w:t>
      </w:r>
      <w:proofErr w:type="spellEnd"/>
      <w:r w:rsidRPr="00FA64C4">
        <w:rPr>
          <w:rFonts w:ascii="Dotum" w:eastAsia="Dotum" w:hAnsi="Dotum" w:cs="Microsoft Sans Serif"/>
          <w:sz w:val="20"/>
          <w:szCs w:val="20"/>
          <w:lang w:val="it-IT"/>
        </w:rPr>
        <w:t xml:space="preserve"> of the country of </w:t>
      </w:r>
      <w:proofErr w:type="spellStart"/>
      <w:r w:rsidRPr="00FA64C4">
        <w:rPr>
          <w:rFonts w:ascii="Dotum" w:eastAsia="Dotum" w:hAnsi="Dotum" w:cs="Microsoft Sans Serif"/>
          <w:sz w:val="20"/>
          <w:szCs w:val="20"/>
          <w:lang w:val="it-IT"/>
        </w:rPr>
        <w:t>origin</w:t>
      </w:r>
      <w:proofErr w:type="spellEnd"/>
      <w:r w:rsidRPr="00FA64C4">
        <w:rPr>
          <w:rFonts w:ascii="Dotum" w:eastAsia="Dotum" w:hAnsi="Dotum" w:cs="Microsoft Sans Serif"/>
          <w:sz w:val="20"/>
          <w:szCs w:val="20"/>
          <w:lang w:val="it-IT"/>
        </w:rPr>
        <w:t xml:space="preserve">: in Kathmandu, Nepal, sophisticated </w:t>
      </w:r>
      <w:proofErr w:type="spellStart"/>
      <w:r w:rsidRPr="00FA64C4">
        <w:rPr>
          <w:rFonts w:ascii="Dotum" w:eastAsia="Dotum" w:hAnsi="Dotum" w:cs="Microsoft Sans Serif"/>
          <w:sz w:val="20"/>
          <w:szCs w:val="20"/>
          <w:lang w:val="it-IT"/>
        </w:rPr>
        <w:t>hand-knotted</w:t>
      </w:r>
      <w:proofErr w:type="spellEnd"/>
      <w:r w:rsidRPr="00FA64C4">
        <w:rPr>
          <w:rFonts w:ascii="Dotum" w:eastAsia="Dotum" w:hAnsi="Dotum" w:cs="Microsoft Sans Serif"/>
          <w:sz w:val="20"/>
          <w:szCs w:val="20"/>
          <w:lang w:val="it-IT"/>
        </w:rPr>
        <w:t xml:space="preserve"> and </w:t>
      </w:r>
      <w:proofErr w:type="spellStart"/>
      <w:r w:rsidRPr="00FA64C4">
        <w:rPr>
          <w:rFonts w:ascii="Dotum" w:eastAsia="Dotum" w:hAnsi="Dotum" w:cs="Microsoft Sans Serif"/>
          <w:sz w:val="20"/>
          <w:szCs w:val="20"/>
          <w:lang w:val="it-IT"/>
        </w:rPr>
        <w:t>hand-woven</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carpets</w:t>
      </w:r>
      <w:proofErr w:type="spellEnd"/>
      <w:r w:rsidRPr="00FA64C4">
        <w:rPr>
          <w:rFonts w:ascii="Dotum" w:eastAsia="Dotum" w:hAnsi="Dotum" w:cs="Microsoft Sans Serif"/>
          <w:sz w:val="20"/>
          <w:szCs w:val="20"/>
          <w:lang w:val="it-IT"/>
        </w:rPr>
        <w:t xml:space="preserve"> are made in </w:t>
      </w:r>
      <w:proofErr w:type="spellStart"/>
      <w:r w:rsidRPr="00FA64C4">
        <w:rPr>
          <w:rFonts w:ascii="Dotum" w:eastAsia="Dotum" w:hAnsi="Dotum" w:cs="Microsoft Sans Serif"/>
          <w:sz w:val="20"/>
          <w:szCs w:val="20"/>
          <w:lang w:val="it-IT"/>
        </w:rPr>
        <w:t>wool</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silk</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linen</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nettle</w:t>
      </w:r>
      <w:proofErr w:type="spellEnd"/>
      <w:r w:rsidRPr="00FA64C4">
        <w:rPr>
          <w:rFonts w:ascii="Dotum" w:eastAsia="Dotum" w:hAnsi="Dotum" w:cs="Microsoft Sans Serif"/>
          <w:sz w:val="20"/>
          <w:szCs w:val="20"/>
          <w:lang w:val="it-IT"/>
        </w:rPr>
        <w:t xml:space="preserve"> and </w:t>
      </w:r>
      <w:proofErr w:type="spellStart"/>
      <w:r w:rsidRPr="00FA64C4">
        <w:rPr>
          <w:rFonts w:ascii="Dotum" w:eastAsia="Dotum" w:hAnsi="Dotum" w:cs="Microsoft Sans Serif"/>
          <w:sz w:val="20"/>
          <w:szCs w:val="20"/>
          <w:lang w:val="it-IT"/>
        </w:rPr>
        <w:t>other</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natural</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materials</w:t>
      </w:r>
      <w:proofErr w:type="spellEnd"/>
      <w:r w:rsidRPr="00FA64C4">
        <w:rPr>
          <w:rFonts w:ascii="Dotum" w:eastAsia="Dotum" w:hAnsi="Dotum" w:cs="Microsoft Sans Serif"/>
          <w:sz w:val="20"/>
          <w:szCs w:val="20"/>
          <w:lang w:val="it-IT"/>
        </w:rPr>
        <w:t xml:space="preserve">, and in Lahore, Pakistan, the </w:t>
      </w:r>
      <w:proofErr w:type="spellStart"/>
      <w:r w:rsidRPr="00FA64C4">
        <w:rPr>
          <w:rFonts w:ascii="Dotum" w:eastAsia="Dotum" w:hAnsi="Dotum" w:cs="Microsoft Sans Serif"/>
          <w:sz w:val="20"/>
          <w:szCs w:val="20"/>
          <w:lang w:val="it-IT"/>
        </w:rPr>
        <w:t>most</w:t>
      </w:r>
      <w:proofErr w:type="spellEnd"/>
      <w:r w:rsidRPr="00FA64C4">
        <w:rPr>
          <w:rFonts w:ascii="Dotum" w:eastAsia="Dotum" w:hAnsi="Dotum" w:cs="Microsoft Sans Serif"/>
          <w:sz w:val="20"/>
          <w:szCs w:val="20"/>
          <w:lang w:val="it-IT"/>
        </w:rPr>
        <w:t xml:space="preserve"> innovative </w:t>
      </w:r>
      <w:proofErr w:type="spellStart"/>
      <w:r w:rsidRPr="00FA64C4">
        <w:rPr>
          <w:rFonts w:ascii="Dotum" w:eastAsia="Dotum" w:hAnsi="Dotum" w:cs="Microsoft Sans Serif"/>
          <w:sz w:val="20"/>
          <w:szCs w:val="20"/>
          <w:lang w:val="it-IT"/>
        </w:rPr>
        <w:t>textures</w:t>
      </w:r>
      <w:proofErr w:type="spellEnd"/>
      <w:r w:rsidRPr="00FA64C4">
        <w:rPr>
          <w:rFonts w:ascii="Dotum" w:eastAsia="Dotum" w:hAnsi="Dotum" w:cs="Microsoft Sans Serif"/>
          <w:sz w:val="20"/>
          <w:szCs w:val="20"/>
          <w:lang w:val="it-IT"/>
        </w:rPr>
        <w:t xml:space="preserve"> are </w:t>
      </w:r>
      <w:proofErr w:type="spellStart"/>
      <w:r w:rsidRPr="00FA64C4">
        <w:rPr>
          <w:rFonts w:ascii="Dotum" w:eastAsia="Dotum" w:hAnsi="Dotum" w:cs="Microsoft Sans Serif"/>
          <w:sz w:val="20"/>
          <w:szCs w:val="20"/>
          <w:lang w:val="it-IT"/>
        </w:rPr>
        <w:t>developed</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original</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techniques</w:t>
      </w:r>
      <w:proofErr w:type="spellEnd"/>
      <w:r w:rsidRPr="00FA64C4">
        <w:rPr>
          <w:rFonts w:ascii="Dotum" w:eastAsia="Dotum" w:hAnsi="Dotum" w:cs="Microsoft Sans Serif"/>
          <w:sz w:val="20"/>
          <w:szCs w:val="20"/>
          <w:lang w:val="it-IT"/>
        </w:rPr>
        <w:t xml:space="preserve"> with the </w:t>
      </w:r>
      <w:proofErr w:type="spellStart"/>
      <w:r w:rsidRPr="00FA64C4">
        <w:rPr>
          <w:rFonts w:ascii="Dotum" w:eastAsia="Dotum" w:hAnsi="Dotum" w:cs="Microsoft Sans Serif"/>
          <w:sz w:val="20"/>
          <w:szCs w:val="20"/>
          <w:lang w:val="it-IT"/>
        </w:rPr>
        <w:t>precious</w:t>
      </w:r>
      <w:proofErr w:type="spellEnd"/>
      <w:r w:rsidRPr="00FA64C4">
        <w:rPr>
          <w:rFonts w:ascii="Dotum" w:eastAsia="Dotum" w:hAnsi="Dotum" w:cs="Microsoft Sans Serif"/>
          <w:sz w:val="20"/>
          <w:szCs w:val="20"/>
          <w:lang w:val="it-IT"/>
        </w:rPr>
        <w:t xml:space="preserve"> </w:t>
      </w:r>
      <w:proofErr w:type="spellStart"/>
      <w:r w:rsidRPr="00FA64C4">
        <w:rPr>
          <w:rFonts w:ascii="Dotum" w:eastAsia="Dotum" w:hAnsi="Dotum" w:cs="Microsoft Sans Serif"/>
          <w:sz w:val="20"/>
          <w:szCs w:val="20"/>
          <w:lang w:val="it-IT"/>
        </w:rPr>
        <w:t>wool</w:t>
      </w:r>
      <w:proofErr w:type="spellEnd"/>
      <w:r w:rsidRPr="00FA64C4">
        <w:rPr>
          <w:rFonts w:ascii="Dotum" w:eastAsia="Dotum" w:hAnsi="Dotum" w:cs="Microsoft Sans Serif"/>
          <w:sz w:val="20"/>
          <w:szCs w:val="20"/>
          <w:lang w:val="it-IT"/>
        </w:rPr>
        <w:t xml:space="preserve"> from </w:t>
      </w:r>
      <w:proofErr w:type="spellStart"/>
      <w:r w:rsidRPr="00FA64C4">
        <w:rPr>
          <w:rFonts w:ascii="Dotum" w:eastAsia="Dotum" w:hAnsi="Dotum" w:cs="Microsoft Sans Serif"/>
          <w:sz w:val="20"/>
          <w:szCs w:val="20"/>
          <w:lang w:val="it-IT"/>
        </w:rPr>
        <w:t>Ghazni</w:t>
      </w:r>
      <w:proofErr w:type="spellEnd"/>
      <w:r w:rsidRPr="00FA64C4">
        <w:rPr>
          <w:rFonts w:ascii="Dotum" w:eastAsia="Dotum" w:hAnsi="Dotum" w:cs="Microsoft Sans Serif"/>
          <w:sz w:val="20"/>
          <w:szCs w:val="20"/>
          <w:lang w:val="it-IT"/>
        </w:rPr>
        <w:t xml:space="preserve">, in Afghanistan. </w:t>
      </w:r>
      <w:r w:rsidRPr="00FA64C4">
        <w:rPr>
          <w:rFonts w:ascii="Dotum" w:eastAsia="Dotum" w:hAnsi="Dotum" w:cs="Microsoft Sans Serif"/>
          <w:sz w:val="20"/>
          <w:szCs w:val="20"/>
          <w:lang w:val="en-US"/>
        </w:rPr>
        <w:t xml:space="preserve">Manufacturing excellence, chromatic harmony and calibrated elegance are the leitmotif of the </w:t>
      </w:r>
      <w:proofErr w:type="spellStart"/>
      <w:r w:rsidRPr="00FA64C4">
        <w:rPr>
          <w:rFonts w:ascii="Dotum" w:eastAsia="Dotum" w:hAnsi="Dotum" w:cs="Microsoft Sans Serif"/>
          <w:sz w:val="20"/>
          <w:szCs w:val="20"/>
          <w:lang w:val="en-US"/>
        </w:rPr>
        <w:t>Battilossi</w:t>
      </w:r>
      <w:proofErr w:type="spellEnd"/>
      <w:r w:rsidRPr="00FA64C4">
        <w:rPr>
          <w:rFonts w:ascii="Dotum" w:eastAsia="Dotum" w:hAnsi="Dotum" w:cs="Microsoft Sans Serif"/>
          <w:sz w:val="20"/>
          <w:szCs w:val="20"/>
          <w:lang w:val="en-US"/>
        </w:rPr>
        <w:t xml:space="preserve"> proposal, which is composed around collections that, by mixing traditional techniques, seek out new creative outcomes and unique and unrepeatable bespoke rugs, created to meet the specific needs of a project or the requests of an artist. Finally, </w:t>
      </w:r>
      <w:proofErr w:type="spellStart"/>
      <w:r w:rsidRPr="00FA64C4">
        <w:rPr>
          <w:rFonts w:ascii="Dotum" w:eastAsia="Dotum" w:hAnsi="Dotum" w:cs="Microsoft Sans Serif"/>
          <w:sz w:val="20"/>
          <w:szCs w:val="20"/>
          <w:lang w:val="en-US"/>
        </w:rPr>
        <w:t>Battilossi</w:t>
      </w:r>
      <w:proofErr w:type="spellEnd"/>
      <w:r w:rsidRPr="00FA64C4">
        <w:rPr>
          <w:rFonts w:ascii="Dotum" w:eastAsia="Dotum" w:hAnsi="Dotum" w:cs="Microsoft Sans Serif"/>
          <w:sz w:val="20"/>
          <w:szCs w:val="20"/>
          <w:lang w:val="en-US"/>
        </w:rPr>
        <w:t xml:space="preserve"> makes its design consultancy and manufacturing skills available to the most famous design and fashion companies for "private label" collections, created ‘ad hoc’ by translating the peculiarities of the clients’ brand and distilling its essence.</w:t>
      </w:r>
    </w:p>
    <w:p w14:paraId="227F4468" w14:textId="5C0F767F" w:rsidR="00FA64C4" w:rsidRPr="00FA64C4" w:rsidRDefault="00FA64C4" w:rsidP="00FA64C4">
      <w:pPr>
        <w:pStyle w:val="NormaleWeb"/>
        <w:spacing w:before="0" w:beforeAutospacing="0" w:after="0" w:afterAutospacing="0"/>
        <w:jc w:val="both"/>
        <w:rPr>
          <w:rFonts w:ascii="Dotum" w:eastAsia="Dotum" w:hAnsi="Dotum" w:cs="Microsoft Sans Serif"/>
          <w:b/>
          <w:sz w:val="20"/>
          <w:szCs w:val="20"/>
          <w:lang w:val="en-US"/>
        </w:rPr>
      </w:pPr>
    </w:p>
    <w:p w14:paraId="077010D1" w14:textId="03B74951" w:rsidR="00FA64C4" w:rsidRPr="00FA64C4" w:rsidRDefault="00FA64C4" w:rsidP="00FA64C4">
      <w:pPr>
        <w:pStyle w:val="NormaleWeb"/>
        <w:jc w:val="both"/>
        <w:rPr>
          <w:rFonts w:ascii="Dotum" w:eastAsia="Dotum" w:hAnsi="Dotum" w:cs="Microsoft Sans Serif"/>
          <w:sz w:val="20"/>
          <w:szCs w:val="20"/>
          <w:u w:val="single"/>
          <w:lang w:val="en-US"/>
        </w:rPr>
      </w:pPr>
      <w:r w:rsidRPr="00FA64C4">
        <w:rPr>
          <w:rFonts w:ascii="Dotum" w:eastAsia="Dotum" w:hAnsi="Dotum" w:cs="Microsoft Sans Serif"/>
          <w:sz w:val="20"/>
          <w:szCs w:val="20"/>
          <w:lang w:val="en-US"/>
        </w:rPr>
        <w:t>Press Office</w:t>
      </w:r>
      <w:r w:rsidRPr="00FA64C4">
        <w:rPr>
          <w:rFonts w:ascii="Dotum" w:eastAsia="Dotum" w:hAnsi="Dotum" w:cs="Microsoft Sans Serif"/>
          <w:sz w:val="20"/>
          <w:szCs w:val="20"/>
          <w:lang w:val="en-US"/>
        </w:rPr>
        <w:t xml:space="preserve"> R+W, 02 33104675, </w:t>
      </w:r>
      <w:hyperlink r:id="rId6" w:history="1">
        <w:r w:rsidRPr="00FA64C4">
          <w:rPr>
            <w:rStyle w:val="Collegamentoipertestuale"/>
            <w:rFonts w:ascii="Dotum" w:eastAsia="Dotum" w:hAnsi="Dotum" w:cs="Microsoft Sans Serif"/>
            <w:color w:val="auto"/>
            <w:sz w:val="20"/>
            <w:szCs w:val="20"/>
            <w:lang w:val="en-US"/>
          </w:rPr>
          <w:t>barbara.barbato@r-w.it</w:t>
        </w:r>
      </w:hyperlink>
    </w:p>
    <w:p w14:paraId="545D12F1" w14:textId="77777777" w:rsidR="00FA64C4" w:rsidRPr="00FA64C4" w:rsidRDefault="00FA64C4" w:rsidP="00F75F99">
      <w:pPr>
        <w:autoSpaceDE w:val="0"/>
        <w:autoSpaceDN w:val="0"/>
        <w:adjustRightInd w:val="0"/>
        <w:jc w:val="both"/>
        <w:rPr>
          <w:rFonts w:ascii="Dotum" w:eastAsia="Dotum" w:hAnsi="Dotum" w:cs="Microsoft Sans Serif"/>
          <w:sz w:val="20"/>
          <w:szCs w:val="20"/>
          <w:lang w:val="en-US"/>
        </w:rPr>
      </w:pPr>
    </w:p>
    <w:p w14:paraId="1297748E" w14:textId="089CF4F3" w:rsidR="003A0A0E" w:rsidRPr="00FA64C4" w:rsidRDefault="003A0A0E" w:rsidP="001766A9">
      <w:pPr>
        <w:pStyle w:val="NormaleWeb"/>
        <w:jc w:val="both"/>
        <w:rPr>
          <w:rFonts w:ascii="Dotum" w:eastAsia="Dotum" w:hAnsi="Dotum" w:cs="Microsoft Sans Serif"/>
          <w:sz w:val="20"/>
          <w:szCs w:val="20"/>
          <w:u w:val="single"/>
          <w:lang w:val="en-US"/>
        </w:rPr>
      </w:pPr>
    </w:p>
    <w:sectPr w:rsidR="003A0A0E" w:rsidRPr="00FA64C4" w:rsidSect="0007399B">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2CCA" w14:textId="77777777" w:rsidR="00536946" w:rsidRDefault="00536946" w:rsidP="00346330">
      <w:r>
        <w:separator/>
      </w:r>
    </w:p>
  </w:endnote>
  <w:endnote w:type="continuationSeparator" w:id="0">
    <w:p w14:paraId="3FB870D0" w14:textId="77777777" w:rsidR="00536946" w:rsidRDefault="00536946" w:rsidP="0034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Gill Sans">
    <w:panose1 w:val="020B0502020104020203"/>
    <w:charset w:val="B1"/>
    <w:family w:val="swiss"/>
    <w:pitch w:val="variable"/>
    <w:sig w:usb0="80000A67" w:usb1="00000000" w:usb2="00000000" w:usb3="00000000" w:csb0="000001F7" w:csb1="00000000"/>
  </w:font>
  <w:font w:name="Microsoft Sans Serif">
    <w:panose1 w:val="020B0604020202020204"/>
    <w:charset w:val="00"/>
    <w:family w:val="swiss"/>
    <w:pitch w:val="variable"/>
    <w:sig w:usb0="E1002AFF" w:usb1="C0000002"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4E52F" w14:textId="7EBC6A8C" w:rsidR="00371E90" w:rsidRPr="00371E90" w:rsidRDefault="00371E90" w:rsidP="00371E90">
    <w:pPr>
      <w:pStyle w:val="NormaleWeb"/>
      <w:spacing w:before="0" w:beforeAutospacing="0"/>
      <w:rPr>
        <w:rFonts w:ascii="Garamond" w:hAnsi="Garamond" w:cs="Arial"/>
        <w:sz w:val="20"/>
        <w:szCs w:val="20"/>
      </w:rPr>
    </w:pPr>
    <w:r w:rsidRPr="0041578B">
      <w:rPr>
        <w:rFonts w:ascii="Garamond" w:hAnsi="Garamond"/>
        <w:sz w:val="20"/>
        <w:szCs w:val="20"/>
        <w:lang w:val="it-IT"/>
      </w:rPr>
      <w:t>Battilossi, Piazza Maria Teresa (via Giolitti 45g), 10123 Turin, T.</w:t>
    </w:r>
    <w:r w:rsidRPr="0041578B">
      <w:rPr>
        <w:rStyle w:val="apple-converted-space"/>
        <w:rFonts w:ascii="Garamond" w:hAnsi="Garamond"/>
        <w:sz w:val="20"/>
        <w:szCs w:val="20"/>
        <w:lang w:val="it-IT"/>
      </w:rPr>
      <w:t> </w:t>
    </w:r>
    <w:hyperlink r:id="rId1" w:history="1">
      <w:r>
        <w:rPr>
          <w:rStyle w:val="Collegamentoipertestuale"/>
          <w:rFonts w:ascii="Garamond" w:hAnsi="Garamond"/>
          <w:color w:val="auto"/>
          <w:sz w:val="20"/>
          <w:szCs w:val="20"/>
          <w:u w:val="none"/>
        </w:rPr>
        <w:t>+39 011 18951830</w:t>
      </w:r>
    </w:hyperlink>
    <w:r>
      <w:rPr>
        <w:rFonts w:ascii="Garamond" w:hAnsi="Garamond"/>
        <w:sz w:val="20"/>
        <w:szCs w:val="20"/>
      </w:rPr>
      <w:t xml:space="preserve"> E.</w:t>
    </w:r>
    <w:r>
      <w:rPr>
        <w:rStyle w:val="apple-converted-space"/>
        <w:rFonts w:ascii="Garamond" w:hAnsi="Garamond"/>
        <w:sz w:val="20"/>
        <w:szCs w:val="20"/>
      </w:rPr>
      <w:t> </w:t>
    </w:r>
    <w:hyperlink r:id="rId2" w:history="1">
      <w:r>
        <w:rPr>
          <w:rStyle w:val="Collegamentoipertestuale"/>
          <w:rFonts w:ascii="Garamond" w:hAnsi="Garamond"/>
          <w:color w:val="auto"/>
          <w:sz w:val="20"/>
          <w:szCs w:val="20"/>
          <w:u w:val="none"/>
        </w:rPr>
        <w:t>info@battilossi.com</w:t>
      </w:r>
    </w:hyperlink>
  </w:p>
  <w:p w14:paraId="0E3DFDE3" w14:textId="77777777" w:rsidR="00371E90" w:rsidRDefault="00371E9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8B4EB" w14:textId="77777777" w:rsidR="00536946" w:rsidRDefault="00536946" w:rsidP="00346330">
      <w:r>
        <w:separator/>
      </w:r>
    </w:p>
  </w:footnote>
  <w:footnote w:type="continuationSeparator" w:id="0">
    <w:p w14:paraId="04453155" w14:textId="77777777" w:rsidR="00536946" w:rsidRDefault="00536946" w:rsidP="00346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A06C4" w14:textId="580D1FFA" w:rsidR="00346330" w:rsidRDefault="00346330" w:rsidP="00346330">
    <w:pPr>
      <w:pStyle w:val="Intestazione"/>
      <w:jc w:val="center"/>
    </w:pPr>
    <w:r>
      <w:rPr>
        <w:noProof/>
        <w:lang w:val="it-IT" w:eastAsia="it-IT"/>
      </w:rPr>
      <w:drawing>
        <wp:inline distT="0" distB="0" distL="0" distR="0" wp14:anchorId="0A908CEB" wp14:editId="75ED96B8">
          <wp:extent cx="2273300" cy="9546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ATTILOSSI 2022.pdf"/>
                  <pic:cNvPicPr/>
                </pic:nvPicPr>
                <pic:blipFill rotWithShape="1">
                  <a:blip r:embed="rId1">
                    <a:extLst>
                      <a:ext uri="{28A0092B-C50C-407E-A947-70E740481C1C}">
                        <a14:useLocalDpi xmlns:a14="http://schemas.microsoft.com/office/drawing/2010/main" val="0"/>
                      </a:ext>
                    </a:extLst>
                  </a:blip>
                  <a:srcRect t="17395" b="23174"/>
                  <a:stretch/>
                </pic:blipFill>
                <pic:spPr bwMode="auto">
                  <a:xfrm>
                    <a:off x="0" y="0"/>
                    <a:ext cx="2351129" cy="98733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46E"/>
    <w:rsid w:val="00030263"/>
    <w:rsid w:val="00060E30"/>
    <w:rsid w:val="0007399B"/>
    <w:rsid w:val="000A2411"/>
    <w:rsid w:val="000D404B"/>
    <w:rsid w:val="000F1E93"/>
    <w:rsid w:val="000F781E"/>
    <w:rsid w:val="001073D4"/>
    <w:rsid w:val="00123A07"/>
    <w:rsid w:val="00144CB1"/>
    <w:rsid w:val="00150016"/>
    <w:rsid w:val="001545F9"/>
    <w:rsid w:val="0017284C"/>
    <w:rsid w:val="001766A9"/>
    <w:rsid w:val="00182BA5"/>
    <w:rsid w:val="00192F82"/>
    <w:rsid w:val="001A5F27"/>
    <w:rsid w:val="001C1D3B"/>
    <w:rsid w:val="001F6F15"/>
    <w:rsid w:val="00211549"/>
    <w:rsid w:val="00216948"/>
    <w:rsid w:val="00227B6A"/>
    <w:rsid w:val="00245C20"/>
    <w:rsid w:val="00255031"/>
    <w:rsid w:val="00255992"/>
    <w:rsid w:val="00271D0A"/>
    <w:rsid w:val="002A0B71"/>
    <w:rsid w:val="002F147B"/>
    <w:rsid w:val="0031749A"/>
    <w:rsid w:val="00321A68"/>
    <w:rsid w:val="00333708"/>
    <w:rsid w:val="00346330"/>
    <w:rsid w:val="0035630D"/>
    <w:rsid w:val="0036731B"/>
    <w:rsid w:val="00371E90"/>
    <w:rsid w:val="0039476C"/>
    <w:rsid w:val="003A0A0E"/>
    <w:rsid w:val="003A308D"/>
    <w:rsid w:val="003A3979"/>
    <w:rsid w:val="003C379C"/>
    <w:rsid w:val="00404473"/>
    <w:rsid w:val="0041578B"/>
    <w:rsid w:val="00416851"/>
    <w:rsid w:val="00436F3A"/>
    <w:rsid w:val="004536DC"/>
    <w:rsid w:val="004556CF"/>
    <w:rsid w:val="004663FC"/>
    <w:rsid w:val="0048040B"/>
    <w:rsid w:val="00482196"/>
    <w:rsid w:val="004937D1"/>
    <w:rsid w:val="004B331C"/>
    <w:rsid w:val="00507EB1"/>
    <w:rsid w:val="00525250"/>
    <w:rsid w:val="005341E5"/>
    <w:rsid w:val="00536946"/>
    <w:rsid w:val="00542193"/>
    <w:rsid w:val="005512E7"/>
    <w:rsid w:val="0055142D"/>
    <w:rsid w:val="005548BB"/>
    <w:rsid w:val="00555BD0"/>
    <w:rsid w:val="005568F7"/>
    <w:rsid w:val="0056750B"/>
    <w:rsid w:val="005772DA"/>
    <w:rsid w:val="005A44C9"/>
    <w:rsid w:val="005B63E5"/>
    <w:rsid w:val="005B79E1"/>
    <w:rsid w:val="005D7278"/>
    <w:rsid w:val="005F3A55"/>
    <w:rsid w:val="005F79FF"/>
    <w:rsid w:val="00600BEB"/>
    <w:rsid w:val="00601413"/>
    <w:rsid w:val="00645CFF"/>
    <w:rsid w:val="00651CAA"/>
    <w:rsid w:val="00656D95"/>
    <w:rsid w:val="006974F9"/>
    <w:rsid w:val="006D20AA"/>
    <w:rsid w:val="006E22FC"/>
    <w:rsid w:val="006F424B"/>
    <w:rsid w:val="007022BB"/>
    <w:rsid w:val="007071EB"/>
    <w:rsid w:val="0071652C"/>
    <w:rsid w:val="00720B45"/>
    <w:rsid w:val="00725BDA"/>
    <w:rsid w:val="007470D7"/>
    <w:rsid w:val="00747672"/>
    <w:rsid w:val="0078061D"/>
    <w:rsid w:val="00780783"/>
    <w:rsid w:val="007C792F"/>
    <w:rsid w:val="007F71A4"/>
    <w:rsid w:val="00800458"/>
    <w:rsid w:val="008444EF"/>
    <w:rsid w:val="0085127E"/>
    <w:rsid w:val="008522E3"/>
    <w:rsid w:val="008D6A12"/>
    <w:rsid w:val="008E0DD9"/>
    <w:rsid w:val="00955095"/>
    <w:rsid w:val="0098546E"/>
    <w:rsid w:val="00990118"/>
    <w:rsid w:val="00995E71"/>
    <w:rsid w:val="009D5113"/>
    <w:rsid w:val="009D7C2A"/>
    <w:rsid w:val="009E5178"/>
    <w:rsid w:val="00A14188"/>
    <w:rsid w:val="00A16E1E"/>
    <w:rsid w:val="00A44676"/>
    <w:rsid w:val="00A54FCD"/>
    <w:rsid w:val="00A55A73"/>
    <w:rsid w:val="00A63D3A"/>
    <w:rsid w:val="00A72A02"/>
    <w:rsid w:val="00A7602D"/>
    <w:rsid w:val="00A936CF"/>
    <w:rsid w:val="00AA37F9"/>
    <w:rsid w:val="00AC55F5"/>
    <w:rsid w:val="00AD0733"/>
    <w:rsid w:val="00AF63F6"/>
    <w:rsid w:val="00AF6C63"/>
    <w:rsid w:val="00B02FA5"/>
    <w:rsid w:val="00B179BE"/>
    <w:rsid w:val="00B27261"/>
    <w:rsid w:val="00B44CD3"/>
    <w:rsid w:val="00B50F7A"/>
    <w:rsid w:val="00B55509"/>
    <w:rsid w:val="00B57A7F"/>
    <w:rsid w:val="00B60816"/>
    <w:rsid w:val="00B83B43"/>
    <w:rsid w:val="00B900B0"/>
    <w:rsid w:val="00BA0A4E"/>
    <w:rsid w:val="00BB1D27"/>
    <w:rsid w:val="00BB5FAC"/>
    <w:rsid w:val="00BD302B"/>
    <w:rsid w:val="00BE0524"/>
    <w:rsid w:val="00BE1C9A"/>
    <w:rsid w:val="00C17BB9"/>
    <w:rsid w:val="00C25CC5"/>
    <w:rsid w:val="00C30A4E"/>
    <w:rsid w:val="00C34606"/>
    <w:rsid w:val="00C55685"/>
    <w:rsid w:val="00CA4041"/>
    <w:rsid w:val="00CB2D09"/>
    <w:rsid w:val="00CB70A3"/>
    <w:rsid w:val="00CC6CD0"/>
    <w:rsid w:val="00CE2BE3"/>
    <w:rsid w:val="00D064F5"/>
    <w:rsid w:val="00D12697"/>
    <w:rsid w:val="00D23100"/>
    <w:rsid w:val="00D272B7"/>
    <w:rsid w:val="00D47822"/>
    <w:rsid w:val="00D6625A"/>
    <w:rsid w:val="00D76DB2"/>
    <w:rsid w:val="00D92003"/>
    <w:rsid w:val="00DA0463"/>
    <w:rsid w:val="00DB4995"/>
    <w:rsid w:val="00DB67A7"/>
    <w:rsid w:val="00DD3FA7"/>
    <w:rsid w:val="00DF3B07"/>
    <w:rsid w:val="00E0016F"/>
    <w:rsid w:val="00E0152B"/>
    <w:rsid w:val="00E167F1"/>
    <w:rsid w:val="00E32ABC"/>
    <w:rsid w:val="00E50F8C"/>
    <w:rsid w:val="00E61920"/>
    <w:rsid w:val="00E651A5"/>
    <w:rsid w:val="00E864E4"/>
    <w:rsid w:val="00E91F15"/>
    <w:rsid w:val="00E9688F"/>
    <w:rsid w:val="00EA6BD5"/>
    <w:rsid w:val="00EB344C"/>
    <w:rsid w:val="00EE6046"/>
    <w:rsid w:val="00EF2F48"/>
    <w:rsid w:val="00EF6242"/>
    <w:rsid w:val="00F05B9C"/>
    <w:rsid w:val="00F11071"/>
    <w:rsid w:val="00F2382C"/>
    <w:rsid w:val="00F2517B"/>
    <w:rsid w:val="00F70BB0"/>
    <w:rsid w:val="00F75F99"/>
    <w:rsid w:val="00F8132D"/>
    <w:rsid w:val="00F8404E"/>
    <w:rsid w:val="00FA64C4"/>
    <w:rsid w:val="00FB101E"/>
    <w:rsid w:val="00FB674D"/>
    <w:rsid w:val="00FD4E2C"/>
    <w:rsid w:val="00FE6B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9D7D2"/>
  <w15:chartTrackingRefBased/>
  <w15:docId w15:val="{4F7DF0C2-8762-5040-B2E8-C653A428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A0A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8546E"/>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555BD0"/>
    <w:rPr>
      <w:color w:val="0563C1" w:themeColor="hyperlink"/>
      <w:u w:val="single"/>
    </w:rPr>
  </w:style>
  <w:style w:type="character" w:customStyle="1" w:styleId="Menzionenonrisolta1">
    <w:name w:val="Menzione non risolta1"/>
    <w:basedOn w:val="Carpredefinitoparagrafo"/>
    <w:uiPriority w:val="99"/>
    <w:semiHidden/>
    <w:unhideWhenUsed/>
    <w:rsid w:val="00555BD0"/>
    <w:rPr>
      <w:color w:val="605E5C"/>
      <w:shd w:val="clear" w:color="auto" w:fill="E1DFDD"/>
    </w:rPr>
  </w:style>
  <w:style w:type="character" w:customStyle="1" w:styleId="apple-converted-space">
    <w:name w:val="apple-converted-space"/>
    <w:basedOn w:val="Carpredefinitoparagrafo"/>
    <w:rsid w:val="00555BD0"/>
  </w:style>
  <w:style w:type="paragraph" w:styleId="Testofumetto">
    <w:name w:val="Balloon Text"/>
    <w:basedOn w:val="Normale"/>
    <w:link w:val="TestofumettoCarattere"/>
    <w:uiPriority w:val="99"/>
    <w:semiHidden/>
    <w:unhideWhenUsed/>
    <w:rsid w:val="005548BB"/>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5548BB"/>
    <w:rPr>
      <w:rFonts w:ascii="Times New Roman" w:hAnsi="Times New Roman" w:cs="Times New Roman"/>
      <w:sz w:val="18"/>
      <w:szCs w:val="18"/>
    </w:rPr>
  </w:style>
  <w:style w:type="paragraph" w:styleId="Intestazione">
    <w:name w:val="header"/>
    <w:basedOn w:val="Normale"/>
    <w:link w:val="IntestazioneCarattere"/>
    <w:uiPriority w:val="99"/>
    <w:unhideWhenUsed/>
    <w:rsid w:val="00346330"/>
    <w:pPr>
      <w:tabs>
        <w:tab w:val="center" w:pos="4819"/>
        <w:tab w:val="right" w:pos="9638"/>
      </w:tabs>
    </w:pPr>
  </w:style>
  <w:style w:type="character" w:customStyle="1" w:styleId="IntestazioneCarattere">
    <w:name w:val="Intestazione Carattere"/>
    <w:basedOn w:val="Carpredefinitoparagrafo"/>
    <w:link w:val="Intestazione"/>
    <w:uiPriority w:val="99"/>
    <w:rsid w:val="00346330"/>
  </w:style>
  <w:style w:type="paragraph" w:styleId="Pidipagina">
    <w:name w:val="footer"/>
    <w:basedOn w:val="Normale"/>
    <w:link w:val="PidipaginaCarattere"/>
    <w:uiPriority w:val="99"/>
    <w:unhideWhenUsed/>
    <w:rsid w:val="00346330"/>
    <w:pPr>
      <w:tabs>
        <w:tab w:val="center" w:pos="4819"/>
        <w:tab w:val="right" w:pos="9638"/>
      </w:tabs>
    </w:pPr>
  </w:style>
  <w:style w:type="character" w:customStyle="1" w:styleId="PidipaginaCarattere">
    <w:name w:val="Piè di pagina Carattere"/>
    <w:basedOn w:val="Carpredefinitoparagrafo"/>
    <w:link w:val="Pidipagina"/>
    <w:uiPriority w:val="99"/>
    <w:rsid w:val="00346330"/>
  </w:style>
  <w:style w:type="character" w:styleId="Collegamentovisitato">
    <w:name w:val="FollowedHyperlink"/>
    <w:basedOn w:val="Carpredefinitoparagrafo"/>
    <w:uiPriority w:val="99"/>
    <w:semiHidden/>
    <w:unhideWhenUsed/>
    <w:rsid w:val="00371E90"/>
    <w:rPr>
      <w:color w:val="954F72" w:themeColor="followedHyperlink"/>
      <w:u w:val="single"/>
    </w:rPr>
  </w:style>
  <w:style w:type="character" w:styleId="Enfasicorsivo">
    <w:name w:val="Emphasis"/>
    <w:basedOn w:val="Carpredefinitoparagrafo"/>
    <w:uiPriority w:val="20"/>
    <w:qFormat/>
    <w:rsid w:val="00A936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81478">
      <w:bodyDiv w:val="1"/>
      <w:marLeft w:val="0"/>
      <w:marRight w:val="0"/>
      <w:marTop w:val="0"/>
      <w:marBottom w:val="0"/>
      <w:divBdr>
        <w:top w:val="none" w:sz="0" w:space="0" w:color="auto"/>
        <w:left w:val="none" w:sz="0" w:space="0" w:color="auto"/>
        <w:bottom w:val="none" w:sz="0" w:space="0" w:color="auto"/>
        <w:right w:val="none" w:sz="0" w:space="0" w:color="auto"/>
      </w:divBdr>
    </w:div>
    <w:div w:id="540022719">
      <w:bodyDiv w:val="1"/>
      <w:marLeft w:val="0"/>
      <w:marRight w:val="0"/>
      <w:marTop w:val="0"/>
      <w:marBottom w:val="0"/>
      <w:divBdr>
        <w:top w:val="none" w:sz="0" w:space="0" w:color="auto"/>
        <w:left w:val="none" w:sz="0" w:space="0" w:color="auto"/>
        <w:bottom w:val="none" w:sz="0" w:space="0" w:color="auto"/>
        <w:right w:val="none" w:sz="0" w:space="0" w:color="auto"/>
      </w:divBdr>
      <w:divsChild>
        <w:div w:id="1230725254">
          <w:marLeft w:val="0"/>
          <w:marRight w:val="0"/>
          <w:marTop w:val="0"/>
          <w:marBottom w:val="0"/>
          <w:divBdr>
            <w:top w:val="none" w:sz="0" w:space="0" w:color="auto"/>
            <w:left w:val="none" w:sz="0" w:space="0" w:color="auto"/>
            <w:bottom w:val="none" w:sz="0" w:space="0" w:color="auto"/>
            <w:right w:val="none" w:sz="0" w:space="0" w:color="auto"/>
          </w:divBdr>
          <w:divsChild>
            <w:div w:id="143938241">
              <w:marLeft w:val="0"/>
              <w:marRight w:val="0"/>
              <w:marTop w:val="0"/>
              <w:marBottom w:val="0"/>
              <w:divBdr>
                <w:top w:val="none" w:sz="0" w:space="0" w:color="auto"/>
                <w:left w:val="none" w:sz="0" w:space="0" w:color="auto"/>
                <w:bottom w:val="none" w:sz="0" w:space="0" w:color="auto"/>
                <w:right w:val="none" w:sz="0" w:space="0" w:color="auto"/>
              </w:divBdr>
              <w:divsChild>
                <w:div w:id="109382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150905">
      <w:bodyDiv w:val="1"/>
      <w:marLeft w:val="0"/>
      <w:marRight w:val="0"/>
      <w:marTop w:val="0"/>
      <w:marBottom w:val="0"/>
      <w:divBdr>
        <w:top w:val="none" w:sz="0" w:space="0" w:color="auto"/>
        <w:left w:val="none" w:sz="0" w:space="0" w:color="auto"/>
        <w:bottom w:val="none" w:sz="0" w:space="0" w:color="auto"/>
        <w:right w:val="none" w:sz="0" w:space="0" w:color="auto"/>
      </w:divBdr>
      <w:divsChild>
        <w:div w:id="152113442">
          <w:marLeft w:val="0"/>
          <w:marRight w:val="0"/>
          <w:marTop w:val="0"/>
          <w:marBottom w:val="0"/>
          <w:divBdr>
            <w:top w:val="none" w:sz="0" w:space="0" w:color="auto"/>
            <w:left w:val="none" w:sz="0" w:space="0" w:color="auto"/>
            <w:bottom w:val="none" w:sz="0" w:space="0" w:color="auto"/>
            <w:right w:val="none" w:sz="0" w:space="0" w:color="auto"/>
          </w:divBdr>
        </w:div>
        <w:div w:id="1619294427">
          <w:marLeft w:val="0"/>
          <w:marRight w:val="0"/>
          <w:marTop w:val="0"/>
          <w:marBottom w:val="0"/>
          <w:divBdr>
            <w:top w:val="none" w:sz="0" w:space="0" w:color="auto"/>
            <w:left w:val="none" w:sz="0" w:space="0" w:color="auto"/>
            <w:bottom w:val="none" w:sz="0" w:space="0" w:color="auto"/>
            <w:right w:val="none" w:sz="0" w:space="0" w:color="auto"/>
          </w:divBdr>
        </w:div>
      </w:divsChild>
    </w:div>
    <w:div w:id="651560786">
      <w:bodyDiv w:val="1"/>
      <w:marLeft w:val="0"/>
      <w:marRight w:val="0"/>
      <w:marTop w:val="0"/>
      <w:marBottom w:val="0"/>
      <w:divBdr>
        <w:top w:val="none" w:sz="0" w:space="0" w:color="auto"/>
        <w:left w:val="none" w:sz="0" w:space="0" w:color="auto"/>
        <w:bottom w:val="none" w:sz="0" w:space="0" w:color="auto"/>
        <w:right w:val="none" w:sz="0" w:space="0" w:color="auto"/>
      </w:divBdr>
      <w:divsChild>
        <w:div w:id="789587585">
          <w:marLeft w:val="0"/>
          <w:marRight w:val="0"/>
          <w:marTop w:val="0"/>
          <w:marBottom w:val="0"/>
          <w:divBdr>
            <w:top w:val="none" w:sz="0" w:space="0" w:color="auto"/>
            <w:left w:val="none" w:sz="0" w:space="0" w:color="auto"/>
            <w:bottom w:val="none" w:sz="0" w:space="0" w:color="auto"/>
            <w:right w:val="none" w:sz="0" w:space="0" w:color="auto"/>
          </w:divBdr>
          <w:divsChild>
            <w:div w:id="2132622878">
              <w:marLeft w:val="0"/>
              <w:marRight w:val="0"/>
              <w:marTop w:val="0"/>
              <w:marBottom w:val="0"/>
              <w:divBdr>
                <w:top w:val="none" w:sz="0" w:space="0" w:color="auto"/>
                <w:left w:val="none" w:sz="0" w:space="0" w:color="auto"/>
                <w:bottom w:val="none" w:sz="0" w:space="0" w:color="auto"/>
                <w:right w:val="none" w:sz="0" w:space="0" w:color="auto"/>
              </w:divBdr>
              <w:divsChild>
                <w:div w:id="93574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691376">
      <w:bodyDiv w:val="1"/>
      <w:marLeft w:val="0"/>
      <w:marRight w:val="0"/>
      <w:marTop w:val="0"/>
      <w:marBottom w:val="0"/>
      <w:divBdr>
        <w:top w:val="none" w:sz="0" w:space="0" w:color="auto"/>
        <w:left w:val="none" w:sz="0" w:space="0" w:color="auto"/>
        <w:bottom w:val="none" w:sz="0" w:space="0" w:color="auto"/>
        <w:right w:val="none" w:sz="0" w:space="0" w:color="auto"/>
      </w:divBdr>
      <w:divsChild>
        <w:div w:id="1957634741">
          <w:marLeft w:val="0"/>
          <w:marRight w:val="0"/>
          <w:marTop w:val="0"/>
          <w:marBottom w:val="0"/>
          <w:divBdr>
            <w:top w:val="none" w:sz="0" w:space="0" w:color="auto"/>
            <w:left w:val="none" w:sz="0" w:space="0" w:color="auto"/>
            <w:bottom w:val="none" w:sz="0" w:space="0" w:color="auto"/>
            <w:right w:val="none" w:sz="0" w:space="0" w:color="auto"/>
          </w:divBdr>
          <w:divsChild>
            <w:div w:id="1946691236">
              <w:marLeft w:val="0"/>
              <w:marRight w:val="0"/>
              <w:marTop w:val="0"/>
              <w:marBottom w:val="0"/>
              <w:divBdr>
                <w:top w:val="none" w:sz="0" w:space="0" w:color="auto"/>
                <w:left w:val="none" w:sz="0" w:space="0" w:color="auto"/>
                <w:bottom w:val="none" w:sz="0" w:space="0" w:color="auto"/>
                <w:right w:val="none" w:sz="0" w:space="0" w:color="auto"/>
              </w:divBdr>
              <w:divsChild>
                <w:div w:id="1969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7412">
          <w:marLeft w:val="0"/>
          <w:marRight w:val="0"/>
          <w:marTop w:val="0"/>
          <w:marBottom w:val="0"/>
          <w:divBdr>
            <w:top w:val="none" w:sz="0" w:space="0" w:color="auto"/>
            <w:left w:val="none" w:sz="0" w:space="0" w:color="auto"/>
            <w:bottom w:val="none" w:sz="0" w:space="0" w:color="auto"/>
            <w:right w:val="none" w:sz="0" w:space="0" w:color="auto"/>
          </w:divBdr>
          <w:divsChild>
            <w:div w:id="1312252459">
              <w:marLeft w:val="0"/>
              <w:marRight w:val="0"/>
              <w:marTop w:val="0"/>
              <w:marBottom w:val="0"/>
              <w:divBdr>
                <w:top w:val="none" w:sz="0" w:space="0" w:color="auto"/>
                <w:left w:val="none" w:sz="0" w:space="0" w:color="auto"/>
                <w:bottom w:val="none" w:sz="0" w:space="0" w:color="auto"/>
                <w:right w:val="none" w:sz="0" w:space="0" w:color="auto"/>
              </w:divBdr>
              <w:divsChild>
                <w:div w:id="28084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7979">
      <w:bodyDiv w:val="1"/>
      <w:marLeft w:val="0"/>
      <w:marRight w:val="0"/>
      <w:marTop w:val="0"/>
      <w:marBottom w:val="0"/>
      <w:divBdr>
        <w:top w:val="none" w:sz="0" w:space="0" w:color="auto"/>
        <w:left w:val="none" w:sz="0" w:space="0" w:color="auto"/>
        <w:bottom w:val="none" w:sz="0" w:space="0" w:color="auto"/>
        <w:right w:val="none" w:sz="0" w:space="0" w:color="auto"/>
      </w:divBdr>
    </w:div>
    <w:div w:id="1045563664">
      <w:bodyDiv w:val="1"/>
      <w:marLeft w:val="0"/>
      <w:marRight w:val="0"/>
      <w:marTop w:val="0"/>
      <w:marBottom w:val="0"/>
      <w:divBdr>
        <w:top w:val="none" w:sz="0" w:space="0" w:color="auto"/>
        <w:left w:val="none" w:sz="0" w:space="0" w:color="auto"/>
        <w:bottom w:val="none" w:sz="0" w:space="0" w:color="auto"/>
        <w:right w:val="none" w:sz="0" w:space="0" w:color="auto"/>
      </w:divBdr>
    </w:div>
    <w:div w:id="1211531212">
      <w:bodyDiv w:val="1"/>
      <w:marLeft w:val="0"/>
      <w:marRight w:val="0"/>
      <w:marTop w:val="0"/>
      <w:marBottom w:val="0"/>
      <w:divBdr>
        <w:top w:val="none" w:sz="0" w:space="0" w:color="auto"/>
        <w:left w:val="none" w:sz="0" w:space="0" w:color="auto"/>
        <w:bottom w:val="none" w:sz="0" w:space="0" w:color="auto"/>
        <w:right w:val="none" w:sz="0" w:space="0" w:color="auto"/>
      </w:divBdr>
      <w:divsChild>
        <w:div w:id="1721979258">
          <w:marLeft w:val="0"/>
          <w:marRight w:val="0"/>
          <w:marTop w:val="0"/>
          <w:marBottom w:val="0"/>
          <w:divBdr>
            <w:top w:val="none" w:sz="0" w:space="0" w:color="auto"/>
            <w:left w:val="none" w:sz="0" w:space="0" w:color="auto"/>
            <w:bottom w:val="none" w:sz="0" w:space="0" w:color="auto"/>
            <w:right w:val="none" w:sz="0" w:space="0" w:color="auto"/>
          </w:divBdr>
          <w:divsChild>
            <w:div w:id="2009211779">
              <w:marLeft w:val="0"/>
              <w:marRight w:val="0"/>
              <w:marTop w:val="0"/>
              <w:marBottom w:val="0"/>
              <w:divBdr>
                <w:top w:val="none" w:sz="0" w:space="0" w:color="auto"/>
                <w:left w:val="none" w:sz="0" w:space="0" w:color="auto"/>
                <w:bottom w:val="none" w:sz="0" w:space="0" w:color="auto"/>
                <w:right w:val="none" w:sz="0" w:space="0" w:color="auto"/>
              </w:divBdr>
              <w:divsChild>
                <w:div w:id="11864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17623">
      <w:bodyDiv w:val="1"/>
      <w:marLeft w:val="0"/>
      <w:marRight w:val="0"/>
      <w:marTop w:val="0"/>
      <w:marBottom w:val="0"/>
      <w:divBdr>
        <w:top w:val="none" w:sz="0" w:space="0" w:color="auto"/>
        <w:left w:val="none" w:sz="0" w:space="0" w:color="auto"/>
        <w:bottom w:val="none" w:sz="0" w:space="0" w:color="auto"/>
        <w:right w:val="none" w:sz="0" w:space="0" w:color="auto"/>
      </w:divBdr>
      <w:divsChild>
        <w:div w:id="1866626195">
          <w:marLeft w:val="0"/>
          <w:marRight w:val="0"/>
          <w:marTop w:val="0"/>
          <w:marBottom w:val="0"/>
          <w:divBdr>
            <w:top w:val="none" w:sz="0" w:space="0" w:color="auto"/>
            <w:left w:val="none" w:sz="0" w:space="0" w:color="auto"/>
            <w:bottom w:val="none" w:sz="0" w:space="0" w:color="auto"/>
            <w:right w:val="none" w:sz="0" w:space="0" w:color="auto"/>
          </w:divBdr>
          <w:divsChild>
            <w:div w:id="1797290649">
              <w:marLeft w:val="0"/>
              <w:marRight w:val="0"/>
              <w:marTop w:val="0"/>
              <w:marBottom w:val="0"/>
              <w:divBdr>
                <w:top w:val="none" w:sz="0" w:space="0" w:color="auto"/>
                <w:left w:val="none" w:sz="0" w:space="0" w:color="auto"/>
                <w:bottom w:val="none" w:sz="0" w:space="0" w:color="auto"/>
                <w:right w:val="none" w:sz="0" w:space="0" w:color="auto"/>
              </w:divBdr>
              <w:divsChild>
                <w:div w:id="15327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29257">
      <w:bodyDiv w:val="1"/>
      <w:marLeft w:val="0"/>
      <w:marRight w:val="0"/>
      <w:marTop w:val="0"/>
      <w:marBottom w:val="0"/>
      <w:divBdr>
        <w:top w:val="none" w:sz="0" w:space="0" w:color="auto"/>
        <w:left w:val="none" w:sz="0" w:space="0" w:color="auto"/>
        <w:bottom w:val="none" w:sz="0" w:space="0" w:color="auto"/>
        <w:right w:val="none" w:sz="0" w:space="0" w:color="auto"/>
      </w:divBdr>
      <w:divsChild>
        <w:div w:id="1449156981">
          <w:marLeft w:val="0"/>
          <w:marRight w:val="0"/>
          <w:marTop w:val="0"/>
          <w:marBottom w:val="0"/>
          <w:divBdr>
            <w:top w:val="none" w:sz="0" w:space="0" w:color="auto"/>
            <w:left w:val="none" w:sz="0" w:space="0" w:color="auto"/>
            <w:bottom w:val="none" w:sz="0" w:space="0" w:color="auto"/>
            <w:right w:val="none" w:sz="0" w:space="0" w:color="auto"/>
          </w:divBdr>
          <w:divsChild>
            <w:div w:id="996999604">
              <w:marLeft w:val="0"/>
              <w:marRight w:val="0"/>
              <w:marTop w:val="0"/>
              <w:marBottom w:val="0"/>
              <w:divBdr>
                <w:top w:val="none" w:sz="0" w:space="0" w:color="auto"/>
                <w:left w:val="none" w:sz="0" w:space="0" w:color="auto"/>
                <w:bottom w:val="none" w:sz="0" w:space="0" w:color="auto"/>
                <w:right w:val="none" w:sz="0" w:space="0" w:color="auto"/>
              </w:divBdr>
              <w:divsChild>
                <w:div w:id="144253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2351">
      <w:bodyDiv w:val="1"/>
      <w:marLeft w:val="0"/>
      <w:marRight w:val="0"/>
      <w:marTop w:val="0"/>
      <w:marBottom w:val="0"/>
      <w:divBdr>
        <w:top w:val="none" w:sz="0" w:space="0" w:color="auto"/>
        <w:left w:val="none" w:sz="0" w:space="0" w:color="auto"/>
        <w:bottom w:val="none" w:sz="0" w:space="0" w:color="auto"/>
        <w:right w:val="none" w:sz="0" w:space="0" w:color="auto"/>
      </w:divBdr>
      <w:divsChild>
        <w:div w:id="1823157777">
          <w:marLeft w:val="0"/>
          <w:marRight w:val="0"/>
          <w:marTop w:val="0"/>
          <w:marBottom w:val="0"/>
          <w:divBdr>
            <w:top w:val="none" w:sz="0" w:space="0" w:color="auto"/>
            <w:left w:val="none" w:sz="0" w:space="0" w:color="auto"/>
            <w:bottom w:val="none" w:sz="0" w:space="0" w:color="auto"/>
            <w:right w:val="none" w:sz="0" w:space="0" w:color="auto"/>
          </w:divBdr>
          <w:divsChild>
            <w:div w:id="900335332">
              <w:marLeft w:val="0"/>
              <w:marRight w:val="0"/>
              <w:marTop w:val="0"/>
              <w:marBottom w:val="0"/>
              <w:divBdr>
                <w:top w:val="none" w:sz="0" w:space="0" w:color="auto"/>
                <w:left w:val="none" w:sz="0" w:space="0" w:color="auto"/>
                <w:bottom w:val="none" w:sz="0" w:space="0" w:color="auto"/>
                <w:right w:val="none" w:sz="0" w:space="0" w:color="auto"/>
              </w:divBdr>
              <w:divsChild>
                <w:div w:id="5054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45219">
      <w:bodyDiv w:val="1"/>
      <w:marLeft w:val="0"/>
      <w:marRight w:val="0"/>
      <w:marTop w:val="0"/>
      <w:marBottom w:val="0"/>
      <w:divBdr>
        <w:top w:val="none" w:sz="0" w:space="0" w:color="auto"/>
        <w:left w:val="none" w:sz="0" w:space="0" w:color="auto"/>
        <w:bottom w:val="none" w:sz="0" w:space="0" w:color="auto"/>
        <w:right w:val="none" w:sz="0" w:space="0" w:color="auto"/>
      </w:divBdr>
    </w:div>
    <w:div w:id="202336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arbara.barbato@r-w.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battilossi.com" TargetMode="External"/><Relationship Id="rId1" Type="http://schemas.openxmlformats.org/officeDocument/2006/relationships/hyperlink" Target="tel:+390111895183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817</Words>
  <Characters>4657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Microsoft2 CRW</dc:creator>
  <cp:keywords/>
  <dc:description/>
  <cp:lastModifiedBy>Microsoft2 CRW</cp:lastModifiedBy>
  <cp:revision>3</cp:revision>
  <cp:lastPrinted>2022-03-21T11:31:00Z</cp:lastPrinted>
  <dcterms:created xsi:type="dcterms:W3CDTF">2022-04-08T09:12:00Z</dcterms:created>
  <dcterms:modified xsi:type="dcterms:W3CDTF">2022-04-08T09:14:00Z</dcterms:modified>
</cp:coreProperties>
</file>