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EC8C3" w14:textId="77777777" w:rsidR="003663F8" w:rsidRDefault="003663F8" w:rsidP="003C2238">
      <w:pPr>
        <w:pStyle w:val="Nessunaspaziatura"/>
        <w:jc w:val="center"/>
        <w:rPr>
          <w:rFonts w:ascii="Open Sans" w:hAnsi="Open Sans" w:cs="Open Sans"/>
          <w:b/>
          <w:bCs/>
          <w:sz w:val="24"/>
          <w:szCs w:val="24"/>
        </w:rPr>
      </w:pPr>
    </w:p>
    <w:p w14:paraId="76EAAB73" w14:textId="7B29B0C1" w:rsidR="003C2238" w:rsidRPr="0094361A" w:rsidRDefault="003C2238" w:rsidP="003C2238">
      <w:pPr>
        <w:pStyle w:val="Nessunaspaziatura"/>
        <w:jc w:val="center"/>
        <w:rPr>
          <w:rFonts w:ascii="Open Sans" w:hAnsi="Open Sans" w:cs="Open Sans"/>
          <w:b/>
          <w:bCs/>
          <w:sz w:val="24"/>
          <w:szCs w:val="24"/>
          <w:lang w:val="en-US"/>
        </w:rPr>
      </w:pPr>
      <w:r>
        <w:rPr>
          <w:rFonts w:ascii="Open Sans" w:hAnsi="Open Sans" w:cs="Open Sans"/>
          <w:b/>
          <w:bCs/>
          <w:sz w:val="24"/>
          <w:szCs w:val="24"/>
          <w:lang w:val="de-DE"/>
        </w:rPr>
        <w:t>Florim und CEDIT auf der Milano Design Week, 6. -12. Juni</w:t>
      </w:r>
    </w:p>
    <w:p w14:paraId="5F5D66C0" w14:textId="77777777" w:rsidR="00224AD6" w:rsidRPr="0094361A" w:rsidRDefault="00224AD6" w:rsidP="001945A4">
      <w:pPr>
        <w:pStyle w:val="Nessunaspaziatura"/>
        <w:rPr>
          <w:rFonts w:ascii="Open Sans" w:hAnsi="Open Sans" w:cs="Open Sans"/>
          <w:sz w:val="20"/>
          <w:szCs w:val="20"/>
          <w:lang w:val="en-US"/>
        </w:rPr>
      </w:pPr>
    </w:p>
    <w:p w14:paraId="181AC8F3" w14:textId="524D9667" w:rsidR="00C347C9" w:rsidRPr="00D078F5" w:rsidRDefault="003C2238" w:rsidP="005D00AC">
      <w:pPr>
        <w:pStyle w:val="Nessunaspaziatura"/>
        <w:rPr>
          <w:rFonts w:ascii="Open Sans" w:hAnsi="Open Sans" w:cs="Open Sans"/>
          <w:sz w:val="20"/>
          <w:szCs w:val="20"/>
          <w:lang w:val="en-US"/>
        </w:rPr>
      </w:pPr>
      <w:r>
        <w:rPr>
          <w:rFonts w:ascii="Open Sans" w:hAnsi="Open Sans" w:cs="Open Sans"/>
          <w:sz w:val="20"/>
          <w:szCs w:val="20"/>
          <w:lang w:val="de-DE"/>
        </w:rPr>
        <w:t>Von Montag, dem 6. Juni, bis Sonntag, dem 12. Juni, findet die Milano Design Week statt, mit Teilnahme von Florim und CEDIT, die auf dem wichtigsten Event für internationales Design zwei unterschiedliche Installationen zeigen.</w:t>
      </w:r>
    </w:p>
    <w:p w14:paraId="61041E32" w14:textId="6EB8D318" w:rsidR="00C347C9" w:rsidRPr="00D078F5" w:rsidRDefault="00C347C9" w:rsidP="001945A4">
      <w:pPr>
        <w:pStyle w:val="Nessunaspaziatura"/>
        <w:rPr>
          <w:rFonts w:ascii="Open Sans" w:hAnsi="Open Sans" w:cs="Open Sans"/>
          <w:sz w:val="20"/>
          <w:szCs w:val="20"/>
          <w:lang w:val="en-US"/>
        </w:rPr>
      </w:pPr>
    </w:p>
    <w:p w14:paraId="43873B6D" w14:textId="77777777" w:rsidR="00424A95" w:rsidRPr="00D078F5" w:rsidRDefault="00424A95" w:rsidP="001945A4">
      <w:pPr>
        <w:pStyle w:val="Nessunaspaziatura"/>
        <w:rPr>
          <w:rFonts w:ascii="Open Sans" w:hAnsi="Open Sans" w:cs="Open Sans"/>
          <w:sz w:val="20"/>
          <w:szCs w:val="20"/>
          <w:lang w:val="en-US"/>
        </w:rPr>
      </w:pPr>
    </w:p>
    <w:p w14:paraId="6157353C" w14:textId="557DDAF5" w:rsidR="0041415E" w:rsidRPr="00D078F5" w:rsidRDefault="00C347C9" w:rsidP="001945A4">
      <w:pPr>
        <w:pStyle w:val="Nessunaspaziatura"/>
        <w:rPr>
          <w:rFonts w:ascii="Open Sans" w:hAnsi="Open Sans" w:cs="Open Sans"/>
          <w:b/>
          <w:bCs/>
          <w:sz w:val="20"/>
          <w:szCs w:val="20"/>
          <w:lang w:val="en-US"/>
        </w:rPr>
      </w:pPr>
      <w:r>
        <w:rPr>
          <w:rFonts w:ascii="Open Sans" w:hAnsi="Open Sans" w:cs="Open Sans"/>
          <w:b/>
          <w:bCs/>
          <w:sz w:val="20"/>
          <w:szCs w:val="20"/>
          <w:lang w:val="de-DE"/>
        </w:rPr>
        <w:t xml:space="preserve">FLORIM | </w:t>
      </w:r>
      <w:r w:rsidR="00D078F5">
        <w:rPr>
          <w:rFonts w:ascii="Open Sans" w:hAnsi="Open Sans" w:cs="Open Sans"/>
          <w:b/>
          <w:bCs/>
          <w:sz w:val="20"/>
          <w:szCs w:val="20"/>
          <w:lang w:val="de-DE"/>
        </w:rPr>
        <w:t>DESIGN EXPRESSIONS</w:t>
      </w:r>
    </w:p>
    <w:p w14:paraId="64FA14BA" w14:textId="0C38D3F2" w:rsidR="005D00AC" w:rsidRPr="00D078F5" w:rsidRDefault="0041415E" w:rsidP="005D00AC">
      <w:pPr>
        <w:pStyle w:val="Nessunaspaziatura"/>
        <w:rPr>
          <w:rFonts w:ascii="Open Sans" w:hAnsi="Open Sans" w:cs="Open Sans"/>
          <w:sz w:val="20"/>
          <w:szCs w:val="20"/>
          <w:lang w:val="en-US"/>
        </w:rPr>
      </w:pPr>
      <w:r>
        <w:rPr>
          <w:rFonts w:ascii="Open Sans" w:hAnsi="Open Sans" w:cs="Open Sans"/>
          <w:sz w:val="20"/>
          <w:szCs w:val="20"/>
          <w:lang w:val="de-DE"/>
        </w:rPr>
        <w:br/>
      </w:r>
      <w:bookmarkStart w:id="0" w:name="_Hlk105362680"/>
      <w:r>
        <w:rPr>
          <w:rFonts w:ascii="Open Sans" w:hAnsi="Open Sans" w:cs="Open Sans"/>
          <w:sz w:val="20"/>
          <w:szCs w:val="20"/>
          <w:lang w:val="de-DE"/>
        </w:rPr>
        <w:t xml:space="preserve">Florim präsentiert sich erstmals als </w:t>
      </w:r>
      <w:r>
        <w:rPr>
          <w:rFonts w:ascii="Open Sans" w:hAnsi="Open Sans" w:cs="Open Sans"/>
          <w:b/>
          <w:bCs/>
          <w:sz w:val="20"/>
          <w:szCs w:val="20"/>
          <w:lang w:val="de-DE"/>
        </w:rPr>
        <w:t>Produktmarke</w:t>
      </w:r>
      <w:r>
        <w:rPr>
          <w:rFonts w:ascii="Open Sans" w:hAnsi="Open Sans" w:cs="Open Sans"/>
          <w:sz w:val="20"/>
          <w:szCs w:val="20"/>
          <w:lang w:val="de-DE"/>
        </w:rPr>
        <w:t xml:space="preserve">. Das Ansehen, der Wiedererkennungswert und die Preise, die das Unternehmen in den letzten Jahren weltweit gewonnen hat, sind das Ergebnis einer Strategie zur Aufwertung der Marke. Diese Entwicklung erreicht heute ihren Höhepunkt und überträgt definitiv alle Werte der Unternehmensmarke auf das Produkt. Florim umfasst offiziell die historischen Handelsmarken (Rex, Casa dolce casa – </w:t>
      </w:r>
      <w:proofErr w:type="spellStart"/>
      <w:r>
        <w:rPr>
          <w:rFonts w:ascii="Open Sans" w:hAnsi="Open Sans" w:cs="Open Sans"/>
          <w:sz w:val="20"/>
          <w:szCs w:val="20"/>
          <w:lang w:val="de-DE"/>
        </w:rPr>
        <w:t>Casamood</w:t>
      </w:r>
      <w:proofErr w:type="spellEnd"/>
      <w:r>
        <w:rPr>
          <w:rFonts w:ascii="Open Sans" w:hAnsi="Open Sans" w:cs="Open Sans"/>
          <w:sz w:val="20"/>
          <w:szCs w:val="20"/>
          <w:lang w:val="de-DE"/>
        </w:rPr>
        <w:t xml:space="preserve">, Floor Gres, Cerim) und überträgt diese in </w:t>
      </w:r>
      <w:r w:rsidR="0094361A">
        <w:rPr>
          <w:rFonts w:ascii="Open Sans" w:hAnsi="Open Sans" w:cs="Open Sans"/>
          <w:sz w:val="20"/>
          <w:szCs w:val="20"/>
          <w:lang w:val="de-DE"/>
        </w:rPr>
        <w:t xml:space="preserve">design </w:t>
      </w:r>
      <w:proofErr w:type="spellStart"/>
      <w:r w:rsidR="0094361A">
        <w:rPr>
          <w:rFonts w:ascii="Open Sans" w:hAnsi="Open Sans" w:cs="Open Sans"/>
          <w:sz w:val="20"/>
          <w:szCs w:val="20"/>
          <w:lang w:val="de-DE"/>
        </w:rPr>
        <w:t>expressions</w:t>
      </w:r>
      <w:proofErr w:type="spellEnd"/>
      <w:r>
        <w:rPr>
          <w:rFonts w:ascii="Open Sans" w:hAnsi="Open Sans" w:cs="Open Sans"/>
          <w:sz w:val="20"/>
          <w:szCs w:val="20"/>
          <w:lang w:val="de-DE"/>
        </w:rPr>
        <w:t xml:space="preserve">: </w:t>
      </w:r>
      <w:r>
        <w:rPr>
          <w:rFonts w:ascii="Open Sans" w:hAnsi="Open Sans" w:cs="Open Sans"/>
          <w:b/>
          <w:bCs/>
          <w:i/>
          <w:iCs/>
          <w:sz w:val="20"/>
          <w:szCs w:val="20"/>
          <w:lang w:val="de-DE"/>
        </w:rPr>
        <w:t>Luxury</w:t>
      </w:r>
      <w:r>
        <w:rPr>
          <w:rFonts w:ascii="Open Sans" w:hAnsi="Open Sans" w:cs="Open Sans"/>
          <w:sz w:val="20"/>
          <w:szCs w:val="20"/>
          <w:lang w:val="de-DE"/>
        </w:rPr>
        <w:t xml:space="preserve">, </w:t>
      </w:r>
      <w:r>
        <w:rPr>
          <w:rFonts w:ascii="Open Sans" w:hAnsi="Open Sans" w:cs="Open Sans"/>
          <w:b/>
          <w:bCs/>
          <w:i/>
          <w:iCs/>
          <w:sz w:val="20"/>
          <w:szCs w:val="20"/>
          <w:lang w:val="de-DE"/>
        </w:rPr>
        <w:t>Creative</w:t>
      </w:r>
      <w:r>
        <w:rPr>
          <w:rFonts w:ascii="Open Sans" w:hAnsi="Open Sans" w:cs="Open Sans"/>
          <w:sz w:val="20"/>
          <w:szCs w:val="20"/>
          <w:lang w:val="de-DE"/>
        </w:rPr>
        <w:t xml:space="preserve">, </w:t>
      </w:r>
      <w:proofErr w:type="spellStart"/>
      <w:r>
        <w:rPr>
          <w:rFonts w:ascii="Open Sans" w:hAnsi="Open Sans" w:cs="Open Sans"/>
          <w:b/>
          <w:bCs/>
          <w:i/>
          <w:iCs/>
          <w:sz w:val="20"/>
          <w:szCs w:val="20"/>
          <w:lang w:val="de-DE"/>
        </w:rPr>
        <w:t>Architectural</w:t>
      </w:r>
      <w:proofErr w:type="spellEnd"/>
      <w:r>
        <w:rPr>
          <w:rFonts w:ascii="Open Sans" w:hAnsi="Open Sans" w:cs="Open Sans"/>
          <w:sz w:val="20"/>
          <w:szCs w:val="20"/>
          <w:lang w:val="de-DE"/>
        </w:rPr>
        <w:t xml:space="preserve"> und </w:t>
      </w:r>
      <w:r>
        <w:rPr>
          <w:rFonts w:ascii="Open Sans" w:hAnsi="Open Sans" w:cs="Open Sans"/>
          <w:b/>
          <w:bCs/>
          <w:i/>
          <w:iCs/>
          <w:sz w:val="20"/>
          <w:szCs w:val="20"/>
          <w:lang w:val="de-DE"/>
        </w:rPr>
        <w:t>Contemporary</w:t>
      </w:r>
      <w:r>
        <w:rPr>
          <w:rFonts w:ascii="Open Sans" w:hAnsi="Open Sans" w:cs="Open Sans"/>
          <w:sz w:val="20"/>
          <w:szCs w:val="20"/>
          <w:lang w:val="de-DE"/>
        </w:rPr>
        <w:t xml:space="preserve">. </w:t>
      </w:r>
      <w:bookmarkEnd w:id="0"/>
    </w:p>
    <w:p w14:paraId="0D985CCC" w14:textId="68FA172F" w:rsidR="0041415E" w:rsidRPr="00D078F5" w:rsidRDefault="0041415E" w:rsidP="001945A4">
      <w:pPr>
        <w:pStyle w:val="Nessunaspaziatura"/>
        <w:rPr>
          <w:rFonts w:ascii="Open Sans" w:hAnsi="Open Sans" w:cs="Open Sans"/>
          <w:sz w:val="20"/>
          <w:szCs w:val="20"/>
          <w:lang w:val="en-US"/>
        </w:rPr>
      </w:pPr>
    </w:p>
    <w:p w14:paraId="41D7CAED" w14:textId="35FF9A3E" w:rsidR="00134B69" w:rsidRPr="00D078F5" w:rsidRDefault="00EF398A" w:rsidP="001945A4">
      <w:pPr>
        <w:pStyle w:val="Nessunaspaziatura"/>
        <w:rPr>
          <w:rFonts w:ascii="Open Sans" w:hAnsi="Open Sans" w:cs="Open Sans"/>
          <w:sz w:val="20"/>
          <w:szCs w:val="20"/>
          <w:lang w:val="en-US"/>
        </w:rPr>
      </w:pPr>
      <w:r>
        <w:rPr>
          <w:rFonts w:ascii="Open Sans" w:hAnsi="Open Sans" w:cs="Open Sans"/>
          <w:sz w:val="20"/>
          <w:szCs w:val="20"/>
          <w:lang w:val="de-DE"/>
        </w:rPr>
        <w:t xml:space="preserve">Für die Ausstattung des Stands auf der Möbelmesse und im Showroom im Foro </w:t>
      </w:r>
      <w:proofErr w:type="spellStart"/>
      <w:r>
        <w:rPr>
          <w:rFonts w:ascii="Open Sans" w:hAnsi="Open Sans" w:cs="Open Sans"/>
          <w:sz w:val="20"/>
          <w:szCs w:val="20"/>
          <w:lang w:val="de-DE"/>
        </w:rPr>
        <w:t>Buonaparte</w:t>
      </w:r>
      <w:proofErr w:type="spellEnd"/>
      <w:r>
        <w:rPr>
          <w:rFonts w:ascii="Open Sans" w:hAnsi="Open Sans" w:cs="Open Sans"/>
          <w:sz w:val="20"/>
          <w:szCs w:val="20"/>
          <w:lang w:val="de-DE"/>
        </w:rPr>
        <w:t xml:space="preserve"> hat Florim den Architekten und Designer Matteo Nunziati mit der Ausarbeitung und Umsetzung eines spontanen Projekts beauftragt. Vier unterschiedliche Interpretationen des Raums, geeint durch den gemeinsamen Nenner </w:t>
      </w:r>
      <w:r>
        <w:rPr>
          <w:rFonts w:ascii="Open Sans" w:hAnsi="Open Sans" w:cs="Open Sans"/>
          <w:b/>
          <w:bCs/>
          <w:i/>
          <w:iCs/>
          <w:sz w:val="20"/>
          <w:szCs w:val="20"/>
          <w:lang w:val="de-DE"/>
        </w:rPr>
        <w:t>Nachhaltigkeit</w:t>
      </w:r>
      <w:r>
        <w:rPr>
          <w:rFonts w:ascii="Open Sans" w:hAnsi="Open Sans" w:cs="Open Sans"/>
          <w:sz w:val="20"/>
          <w:szCs w:val="20"/>
          <w:lang w:val="de-DE"/>
        </w:rPr>
        <w:t xml:space="preserve">. Luxury </w:t>
      </w:r>
      <w:proofErr w:type="spellStart"/>
      <w:r>
        <w:rPr>
          <w:rFonts w:ascii="Open Sans" w:hAnsi="Open Sans" w:cs="Open Sans"/>
          <w:sz w:val="20"/>
          <w:szCs w:val="20"/>
          <w:lang w:val="de-DE"/>
        </w:rPr>
        <w:t>design</w:t>
      </w:r>
      <w:proofErr w:type="spellEnd"/>
      <w:r>
        <w:rPr>
          <w:rFonts w:ascii="Open Sans" w:hAnsi="Open Sans" w:cs="Open Sans"/>
          <w:sz w:val="20"/>
          <w:szCs w:val="20"/>
          <w:lang w:val="de-DE"/>
        </w:rPr>
        <w:t>, Creative design, </w:t>
      </w:r>
      <w:proofErr w:type="spellStart"/>
      <w:r>
        <w:rPr>
          <w:rFonts w:ascii="Open Sans" w:hAnsi="Open Sans" w:cs="Open Sans"/>
          <w:sz w:val="20"/>
          <w:szCs w:val="20"/>
          <w:lang w:val="de-DE"/>
        </w:rPr>
        <w:t>Architectural</w:t>
      </w:r>
      <w:proofErr w:type="spellEnd"/>
      <w:r>
        <w:rPr>
          <w:rFonts w:ascii="Open Sans" w:hAnsi="Open Sans" w:cs="Open Sans"/>
          <w:sz w:val="20"/>
          <w:szCs w:val="20"/>
          <w:lang w:val="de-DE"/>
        </w:rPr>
        <w:t xml:space="preserve"> </w:t>
      </w:r>
      <w:proofErr w:type="spellStart"/>
      <w:r>
        <w:rPr>
          <w:rFonts w:ascii="Open Sans" w:hAnsi="Open Sans" w:cs="Open Sans"/>
          <w:sz w:val="20"/>
          <w:szCs w:val="20"/>
          <w:lang w:val="de-DE"/>
        </w:rPr>
        <w:t>design</w:t>
      </w:r>
      <w:proofErr w:type="spellEnd"/>
      <w:r>
        <w:rPr>
          <w:rFonts w:ascii="Open Sans" w:hAnsi="Open Sans" w:cs="Open Sans"/>
          <w:sz w:val="20"/>
          <w:szCs w:val="20"/>
          <w:lang w:val="de-DE"/>
        </w:rPr>
        <w:t> und Contemporary design finden durch unterschiedliche Sprachen, Lebensstile und Materialien ihre Stärke in ihrem gegenseitigen Dialog.</w:t>
      </w:r>
    </w:p>
    <w:p w14:paraId="6123373D" w14:textId="77777777" w:rsidR="00134B69" w:rsidRPr="00D078F5" w:rsidRDefault="00134B69" w:rsidP="001945A4">
      <w:pPr>
        <w:pStyle w:val="Nessunaspaziatura"/>
        <w:rPr>
          <w:rFonts w:ascii="Open Sans" w:hAnsi="Open Sans" w:cs="Open Sans"/>
          <w:sz w:val="20"/>
          <w:szCs w:val="20"/>
          <w:lang w:val="en-US"/>
        </w:rPr>
      </w:pPr>
    </w:p>
    <w:p w14:paraId="6B8D639D" w14:textId="185C6A44" w:rsidR="001945A4" w:rsidRPr="00D078F5" w:rsidRDefault="00134B69" w:rsidP="001945A4">
      <w:pPr>
        <w:pStyle w:val="Nessunaspaziatura"/>
        <w:rPr>
          <w:rFonts w:ascii="Open Sans" w:hAnsi="Open Sans" w:cs="Open Sans"/>
          <w:sz w:val="20"/>
          <w:szCs w:val="20"/>
          <w:lang w:val="en-US"/>
        </w:rPr>
      </w:pPr>
      <w:r>
        <w:rPr>
          <w:rFonts w:ascii="Open Sans" w:hAnsi="Open Sans" w:cs="Open Sans"/>
          <w:sz w:val="20"/>
          <w:szCs w:val="20"/>
          <w:lang w:val="de-DE"/>
        </w:rPr>
        <w:t xml:space="preserve">Bei der Ausstattung von Nunziati sind die großformatigen Platten der neuen Kollektionen </w:t>
      </w:r>
      <w:r>
        <w:rPr>
          <w:rFonts w:ascii="Open Sans" w:hAnsi="Open Sans" w:cs="Open Sans"/>
          <w:b/>
          <w:bCs/>
          <w:sz w:val="20"/>
          <w:szCs w:val="20"/>
          <w:lang w:val="de-DE"/>
        </w:rPr>
        <w:t>Heritage Luxe</w:t>
      </w:r>
      <w:r>
        <w:rPr>
          <w:rFonts w:ascii="Open Sans" w:hAnsi="Open Sans" w:cs="Open Sans"/>
          <w:sz w:val="20"/>
          <w:szCs w:val="20"/>
          <w:lang w:val="de-DE"/>
        </w:rPr>
        <w:t> und </w:t>
      </w:r>
      <w:r>
        <w:rPr>
          <w:rFonts w:ascii="Open Sans" w:hAnsi="Open Sans" w:cs="Open Sans"/>
          <w:b/>
          <w:bCs/>
          <w:sz w:val="20"/>
          <w:szCs w:val="20"/>
          <w:lang w:val="de-DE"/>
        </w:rPr>
        <w:t xml:space="preserve">Nature </w:t>
      </w:r>
      <w:proofErr w:type="spellStart"/>
      <w:r>
        <w:rPr>
          <w:rFonts w:ascii="Open Sans" w:hAnsi="Open Sans" w:cs="Open Sans"/>
          <w:b/>
          <w:bCs/>
          <w:sz w:val="20"/>
          <w:szCs w:val="20"/>
          <w:lang w:val="de-DE"/>
        </w:rPr>
        <w:t>Mood</w:t>
      </w:r>
      <w:proofErr w:type="spellEnd"/>
      <w:r>
        <w:rPr>
          <w:rFonts w:ascii="Open Sans" w:hAnsi="Open Sans" w:cs="Open Sans"/>
          <w:sz w:val="20"/>
          <w:szCs w:val="20"/>
          <w:lang w:val="de-DE"/>
        </w:rPr>
        <w:t xml:space="preserve"> die Hauptdarsteller, flankiert von Earthtech/ und Match-Up.</w:t>
      </w:r>
    </w:p>
    <w:p w14:paraId="2C65722C" w14:textId="77777777" w:rsidR="00512A5A" w:rsidRPr="00D078F5" w:rsidRDefault="00512A5A" w:rsidP="001945A4">
      <w:pPr>
        <w:pStyle w:val="Nessunaspaziatura"/>
        <w:rPr>
          <w:rFonts w:ascii="Open Sans" w:hAnsi="Open Sans" w:cs="Open Sans"/>
          <w:sz w:val="20"/>
          <w:szCs w:val="20"/>
          <w:lang w:val="en-US"/>
        </w:rPr>
      </w:pPr>
    </w:p>
    <w:p w14:paraId="31FC6007" w14:textId="77777777" w:rsidR="005F204F" w:rsidRPr="00D020CD" w:rsidRDefault="005F204F" w:rsidP="005F204F">
      <w:pPr>
        <w:pStyle w:val="Nessunaspaziatura"/>
        <w:rPr>
          <w:rFonts w:ascii="Open Sans" w:eastAsiaTheme="minorEastAsia" w:hAnsi="Open Sans" w:cs="Open Sans"/>
          <w:b/>
          <w:bCs/>
          <w:noProof/>
          <w:color w:val="000000"/>
          <w:sz w:val="20"/>
          <w:szCs w:val="20"/>
          <w:lang w:val="en-US"/>
        </w:rPr>
      </w:pPr>
      <w:r w:rsidRPr="007B655C">
        <w:rPr>
          <w:rFonts w:ascii="Open Sans" w:eastAsiaTheme="minorEastAsia" w:hAnsi="Open Sans" w:cs="Open Sans"/>
          <w:b/>
          <w:bCs/>
          <w:noProof/>
          <w:color w:val="000000"/>
          <w:sz w:val="20"/>
          <w:szCs w:val="20"/>
          <w:highlight w:val="yellow"/>
          <w:u w:val="single"/>
          <w:lang w:val="en-US"/>
        </w:rPr>
        <w:t>DOWNLOAD</w:t>
      </w:r>
      <w:r w:rsidRPr="007B655C">
        <w:rPr>
          <w:rFonts w:ascii="Open Sans" w:eastAsiaTheme="minorEastAsia" w:hAnsi="Open Sans" w:cs="Open Sans"/>
          <w:noProof/>
          <w:color w:val="000000"/>
          <w:sz w:val="20"/>
          <w:szCs w:val="20"/>
          <w:highlight w:val="yellow"/>
          <w:lang w:val="en-US"/>
        </w:rPr>
        <w:t xml:space="preserve"> </w:t>
      </w:r>
      <w:r w:rsidRPr="007B655C">
        <w:rPr>
          <w:rFonts w:ascii="Open Sans" w:eastAsiaTheme="minorEastAsia" w:hAnsi="Open Sans" w:cs="Open Sans"/>
          <w:b/>
          <w:bCs/>
          <w:noProof/>
          <w:color w:val="000000"/>
          <w:sz w:val="20"/>
          <w:szCs w:val="20"/>
          <w:highlight w:val="yellow"/>
          <w:lang w:val="en-US"/>
        </w:rPr>
        <w:t>CEDIT Press Kit</w:t>
      </w:r>
      <w:r>
        <w:rPr>
          <w:rFonts w:ascii="Open Sans" w:eastAsiaTheme="minorEastAsia" w:hAnsi="Open Sans" w:cs="Open Sans"/>
          <w:b/>
          <w:bCs/>
          <w:noProof/>
          <w:color w:val="000000"/>
          <w:sz w:val="20"/>
          <w:szCs w:val="20"/>
          <w:lang w:val="en-US"/>
        </w:rPr>
        <w:t xml:space="preserve"> </w:t>
      </w:r>
      <w:r w:rsidRPr="007B655C">
        <w:rPr>
          <w:rFonts w:ascii="Open Sans" w:eastAsiaTheme="minorEastAsia" w:hAnsi="Open Sans" w:cs="Open Sans"/>
          <w:noProof/>
          <w:color w:val="000000"/>
          <w:sz w:val="20"/>
          <w:szCs w:val="20"/>
          <w:lang w:val="en-US"/>
        </w:rPr>
        <w:t>–</w:t>
      </w:r>
      <w:r>
        <w:rPr>
          <w:rFonts w:ascii="Open Sans" w:eastAsiaTheme="minorEastAsia" w:hAnsi="Open Sans" w:cs="Open Sans"/>
          <w:b/>
          <w:bCs/>
          <w:noProof/>
          <w:color w:val="000000"/>
          <w:sz w:val="20"/>
          <w:szCs w:val="20"/>
          <w:lang w:val="en-US"/>
        </w:rPr>
        <w:t xml:space="preserve"> </w:t>
      </w:r>
      <w:hyperlink r:id="rId8" w:history="1">
        <w:proofErr w:type="spellStart"/>
        <w:r w:rsidRPr="007B655C">
          <w:rPr>
            <w:rStyle w:val="Collegamentoipertestuale"/>
            <w:rFonts w:ascii="Open Sans" w:hAnsi="Open Sans" w:cs="Open Sans"/>
            <w:b/>
            <w:bCs/>
            <w:sz w:val="20"/>
            <w:szCs w:val="20"/>
            <w:lang w:val="en-US"/>
          </w:rPr>
          <w:t>Florim_Salone</w:t>
        </w:r>
        <w:proofErr w:type="spellEnd"/>
        <w:r w:rsidRPr="007B655C">
          <w:rPr>
            <w:rStyle w:val="Collegamentoipertestuale"/>
            <w:rFonts w:ascii="Open Sans" w:hAnsi="Open Sans" w:cs="Open Sans"/>
            <w:b/>
            <w:bCs/>
            <w:sz w:val="20"/>
            <w:szCs w:val="20"/>
            <w:lang w:val="en-US"/>
          </w:rPr>
          <w:t xml:space="preserve"> - </w:t>
        </w:r>
        <w:proofErr w:type="spellStart"/>
        <w:r w:rsidRPr="007B655C">
          <w:rPr>
            <w:rStyle w:val="Collegamentoipertestuale"/>
            <w:rFonts w:ascii="Open Sans" w:hAnsi="Open Sans" w:cs="Open Sans"/>
            <w:b/>
            <w:bCs/>
            <w:sz w:val="20"/>
            <w:szCs w:val="20"/>
            <w:lang w:val="en-US"/>
          </w:rPr>
          <w:t>Fuorisalone</w:t>
        </w:r>
        <w:proofErr w:type="spellEnd"/>
        <w:r w:rsidRPr="007B655C">
          <w:rPr>
            <w:rStyle w:val="Collegamentoipertestuale"/>
            <w:rFonts w:ascii="Open Sans" w:hAnsi="Open Sans" w:cs="Open Sans"/>
            <w:b/>
            <w:bCs/>
            <w:sz w:val="20"/>
            <w:szCs w:val="20"/>
            <w:lang w:val="en-US"/>
          </w:rPr>
          <w:t xml:space="preserve"> 2022</w:t>
        </w:r>
      </w:hyperlink>
    </w:p>
    <w:p w14:paraId="005BDE5B" w14:textId="5F6E030D" w:rsidR="00C347C9" w:rsidRPr="00D078F5" w:rsidRDefault="00C347C9" w:rsidP="00844FF4">
      <w:pPr>
        <w:pStyle w:val="Nessunaspaziatura"/>
        <w:rPr>
          <w:rFonts w:ascii="Open Sans" w:hAnsi="Open Sans" w:cs="Open Sans"/>
          <w:sz w:val="20"/>
          <w:szCs w:val="20"/>
          <w:lang w:val="en-US"/>
        </w:rPr>
      </w:pPr>
    </w:p>
    <w:p w14:paraId="1A77FA32" w14:textId="67C2FF8B" w:rsidR="00C347C9" w:rsidRPr="00D078F5" w:rsidRDefault="00C347C9" w:rsidP="00844FF4">
      <w:pPr>
        <w:pStyle w:val="Nessunaspaziatura"/>
        <w:rPr>
          <w:rFonts w:ascii="Open Sans" w:hAnsi="Open Sans" w:cs="Open Sans"/>
          <w:b/>
          <w:bCs/>
          <w:sz w:val="20"/>
          <w:szCs w:val="20"/>
          <w:lang w:val="en-US"/>
        </w:rPr>
      </w:pPr>
      <w:r>
        <w:rPr>
          <w:rFonts w:ascii="Open Sans" w:hAnsi="Open Sans" w:cs="Open Sans"/>
          <w:b/>
          <w:bCs/>
          <w:sz w:val="20"/>
          <w:szCs w:val="20"/>
          <w:lang w:val="de-DE"/>
        </w:rPr>
        <w:t>CEDIT | NEW FUTURE TREASURES</w:t>
      </w:r>
    </w:p>
    <w:p w14:paraId="0404E8FF" w14:textId="77777777" w:rsidR="00DE7B54" w:rsidRPr="00D078F5" w:rsidRDefault="00DE7B54" w:rsidP="00844FF4">
      <w:pPr>
        <w:pStyle w:val="Nessunaspaziatura"/>
        <w:rPr>
          <w:rFonts w:ascii="Open Sans" w:hAnsi="Open Sans" w:cs="Open Sans"/>
          <w:sz w:val="20"/>
          <w:szCs w:val="20"/>
          <w:lang w:val="en-US"/>
        </w:rPr>
      </w:pPr>
    </w:p>
    <w:p w14:paraId="75DCE65A" w14:textId="5CDEB71E" w:rsidR="00EF7921" w:rsidRPr="00D078F5" w:rsidRDefault="00134B69" w:rsidP="00844FF4">
      <w:pPr>
        <w:pStyle w:val="Nessunaspaziatura"/>
        <w:rPr>
          <w:rFonts w:ascii="Open Sans" w:hAnsi="Open Sans" w:cs="Open Sans"/>
          <w:sz w:val="20"/>
          <w:szCs w:val="20"/>
          <w:lang w:val="de-DE"/>
        </w:rPr>
      </w:pPr>
      <w:r>
        <w:rPr>
          <w:rFonts w:ascii="Open Sans" w:hAnsi="Open Sans" w:cs="Open Sans"/>
          <w:sz w:val="20"/>
          <w:szCs w:val="20"/>
          <w:lang w:val="de-DE"/>
        </w:rPr>
        <w:t xml:space="preserve">Ein </w:t>
      </w:r>
      <w:r>
        <w:rPr>
          <w:rFonts w:ascii="Open Sans" w:hAnsi="Open Sans" w:cs="Open Sans"/>
          <w:b/>
          <w:bCs/>
          <w:sz w:val="20"/>
          <w:szCs w:val="20"/>
          <w:lang w:val="de-DE"/>
        </w:rPr>
        <w:t>virtuelles Museum</w:t>
      </w:r>
      <w:r>
        <w:rPr>
          <w:rFonts w:ascii="Open Sans" w:hAnsi="Open Sans" w:cs="Open Sans"/>
          <w:sz w:val="20"/>
          <w:szCs w:val="20"/>
          <w:lang w:val="de-DE"/>
        </w:rPr>
        <w:t xml:space="preserve"> lädt ein zu einer neuen Erfahrung der Nutzung von Kunst und Design. CEDIT – </w:t>
      </w:r>
      <w:proofErr w:type="spellStart"/>
      <w:r>
        <w:rPr>
          <w:rFonts w:ascii="Open Sans" w:hAnsi="Open Sans" w:cs="Open Sans"/>
          <w:sz w:val="20"/>
          <w:szCs w:val="20"/>
          <w:lang w:val="de-DE"/>
        </w:rPr>
        <w:t>Ceramiche</w:t>
      </w:r>
      <w:proofErr w:type="spellEnd"/>
      <w:r>
        <w:rPr>
          <w:rFonts w:ascii="Open Sans" w:hAnsi="Open Sans" w:cs="Open Sans"/>
          <w:sz w:val="20"/>
          <w:szCs w:val="20"/>
          <w:lang w:val="de-DE"/>
        </w:rPr>
        <w:t xml:space="preserve"> </w:t>
      </w:r>
      <w:proofErr w:type="spellStart"/>
      <w:r>
        <w:rPr>
          <w:rFonts w:ascii="Open Sans" w:hAnsi="Open Sans" w:cs="Open Sans"/>
          <w:sz w:val="20"/>
          <w:szCs w:val="20"/>
          <w:lang w:val="de-DE"/>
        </w:rPr>
        <w:t>d’Italia</w:t>
      </w:r>
      <w:proofErr w:type="spellEnd"/>
      <w:r>
        <w:rPr>
          <w:rFonts w:ascii="Open Sans" w:hAnsi="Open Sans" w:cs="Open Sans"/>
          <w:sz w:val="20"/>
          <w:szCs w:val="20"/>
          <w:lang w:val="de-DE"/>
        </w:rPr>
        <w:t xml:space="preserve"> erkundet mit einem digitalen Projekt das </w:t>
      </w:r>
      <w:r>
        <w:rPr>
          <w:rFonts w:ascii="Open Sans" w:hAnsi="Open Sans" w:cs="Open Sans"/>
          <w:b/>
          <w:bCs/>
          <w:sz w:val="20"/>
          <w:szCs w:val="20"/>
          <w:lang w:val="de-DE"/>
        </w:rPr>
        <w:t>Metaversum</w:t>
      </w:r>
      <w:r>
        <w:rPr>
          <w:rFonts w:ascii="Open Sans" w:hAnsi="Open Sans" w:cs="Open Sans"/>
          <w:sz w:val="20"/>
          <w:szCs w:val="20"/>
          <w:lang w:val="de-DE"/>
        </w:rPr>
        <w:t xml:space="preserve">: eine Kunstausstellung, die in Form von non fungible </w:t>
      </w:r>
      <w:proofErr w:type="spellStart"/>
      <w:r>
        <w:rPr>
          <w:rFonts w:ascii="Open Sans" w:hAnsi="Open Sans" w:cs="Open Sans"/>
          <w:sz w:val="20"/>
          <w:szCs w:val="20"/>
          <w:lang w:val="de-DE"/>
        </w:rPr>
        <w:t>tokens</w:t>
      </w:r>
      <w:proofErr w:type="spellEnd"/>
      <w:r>
        <w:rPr>
          <w:rFonts w:ascii="Open Sans" w:hAnsi="Open Sans" w:cs="Open Sans"/>
          <w:sz w:val="20"/>
          <w:szCs w:val="20"/>
          <w:lang w:val="de-DE"/>
        </w:rPr>
        <w:t xml:space="preserve"> (NFT) die 10 Kollektionen der Marke präsentiert und eine Brücke zwischen dem innovativen Ansatz von Florim und der experimentellen DNA des Markenzeichens CEDIT darstellt. </w:t>
      </w:r>
    </w:p>
    <w:p w14:paraId="69C6A598" w14:textId="77777777" w:rsidR="00EF7921" w:rsidRPr="00D078F5" w:rsidRDefault="00EF7921" w:rsidP="00844FF4">
      <w:pPr>
        <w:pStyle w:val="Nessunaspaziatura"/>
        <w:rPr>
          <w:rFonts w:ascii="Open Sans" w:hAnsi="Open Sans" w:cs="Open Sans"/>
          <w:sz w:val="20"/>
          <w:szCs w:val="20"/>
          <w:lang w:val="de-DE"/>
        </w:rPr>
      </w:pPr>
    </w:p>
    <w:p w14:paraId="63129254" w14:textId="3591486F" w:rsidR="003663F8" w:rsidRPr="00D078F5" w:rsidRDefault="00134B69" w:rsidP="003663F8">
      <w:pPr>
        <w:pStyle w:val="Nessunaspaziatura"/>
        <w:rPr>
          <w:rFonts w:ascii="Open Sans" w:hAnsi="Open Sans" w:cs="Open Sans"/>
          <w:sz w:val="20"/>
          <w:szCs w:val="20"/>
          <w:lang w:val="de-DE"/>
        </w:rPr>
      </w:pPr>
      <w:r>
        <w:rPr>
          <w:rFonts w:ascii="Open Sans" w:hAnsi="Open Sans" w:cs="Open Sans"/>
          <w:sz w:val="20"/>
          <w:szCs w:val="20"/>
          <w:lang w:val="de-DE"/>
        </w:rPr>
        <w:t xml:space="preserve">New Future </w:t>
      </w:r>
      <w:proofErr w:type="spellStart"/>
      <w:r>
        <w:rPr>
          <w:rFonts w:ascii="Open Sans" w:hAnsi="Open Sans" w:cs="Open Sans"/>
          <w:sz w:val="20"/>
          <w:szCs w:val="20"/>
          <w:lang w:val="de-DE"/>
        </w:rPr>
        <w:t>Treasures</w:t>
      </w:r>
      <w:proofErr w:type="spellEnd"/>
      <w:r>
        <w:rPr>
          <w:rFonts w:ascii="Open Sans" w:hAnsi="Open Sans" w:cs="Open Sans"/>
          <w:sz w:val="20"/>
          <w:szCs w:val="20"/>
          <w:lang w:val="de-DE"/>
        </w:rPr>
        <w:t xml:space="preserve"> ist eine Kunstgalerie, die zum </w:t>
      </w:r>
      <w:proofErr w:type="spellStart"/>
      <w:r>
        <w:rPr>
          <w:rFonts w:ascii="Open Sans" w:hAnsi="Open Sans" w:cs="Open Sans"/>
          <w:sz w:val="20"/>
          <w:szCs w:val="20"/>
          <w:lang w:val="de-DE"/>
        </w:rPr>
        <w:t>Spazio</w:t>
      </w:r>
      <w:proofErr w:type="spellEnd"/>
      <w:r>
        <w:rPr>
          <w:rFonts w:ascii="Open Sans" w:hAnsi="Open Sans" w:cs="Open Sans"/>
          <w:sz w:val="20"/>
          <w:szCs w:val="20"/>
          <w:lang w:val="de-DE"/>
        </w:rPr>
        <w:t xml:space="preserve"> CEDIT gehört und als virtuelle Erfahrung auf dem Smartphone, Tablett oder anderen Geräten ihre Fortsetzung findet. Zehn </w:t>
      </w:r>
      <w:r>
        <w:rPr>
          <w:rFonts w:ascii="Open Sans" w:hAnsi="Open Sans" w:cs="Open Sans"/>
          <w:b/>
          <w:bCs/>
          <w:sz w:val="20"/>
          <w:szCs w:val="20"/>
          <w:lang w:val="de-DE"/>
        </w:rPr>
        <w:t>Keramikplatten</w:t>
      </w:r>
      <w:r>
        <w:rPr>
          <w:rFonts w:ascii="Open Sans" w:hAnsi="Open Sans" w:cs="Open Sans"/>
          <w:sz w:val="20"/>
          <w:szCs w:val="20"/>
          <w:lang w:val="de-DE"/>
        </w:rPr>
        <w:t xml:space="preserve"> präsentieren sich als „</w:t>
      </w:r>
      <w:r>
        <w:rPr>
          <w:rFonts w:ascii="Open Sans" w:hAnsi="Open Sans" w:cs="Open Sans"/>
          <w:b/>
          <w:bCs/>
          <w:sz w:val="20"/>
          <w:szCs w:val="20"/>
          <w:lang w:val="de-DE"/>
        </w:rPr>
        <w:t>Fundstücke der Zukunft</w:t>
      </w:r>
      <w:r>
        <w:rPr>
          <w:rFonts w:ascii="Open Sans" w:hAnsi="Open Sans" w:cs="Open Sans"/>
          <w:sz w:val="20"/>
          <w:szCs w:val="20"/>
          <w:lang w:val="de-DE"/>
        </w:rPr>
        <w:t xml:space="preserve">“ in einer Landschaft, in der sich Verweise und Symbole finden, die auf die historischen Ruinen des Klassizismus Bezug nehmen. Eine gedämpfte und verdunkelte Umgebung im </w:t>
      </w:r>
      <w:proofErr w:type="spellStart"/>
      <w:r>
        <w:rPr>
          <w:rFonts w:ascii="Open Sans" w:hAnsi="Open Sans" w:cs="Open Sans"/>
          <w:sz w:val="20"/>
          <w:szCs w:val="20"/>
          <w:lang w:val="de-DE"/>
        </w:rPr>
        <w:t>Spazio</w:t>
      </w:r>
      <w:proofErr w:type="spellEnd"/>
      <w:r>
        <w:rPr>
          <w:rFonts w:ascii="Open Sans" w:hAnsi="Open Sans" w:cs="Open Sans"/>
          <w:sz w:val="20"/>
          <w:szCs w:val="20"/>
          <w:lang w:val="de-DE"/>
        </w:rPr>
        <w:t xml:space="preserve"> CEDIT bildet das Eingangsportal zum virtuellen Museum, das über einen </w:t>
      </w:r>
      <w:r>
        <w:rPr>
          <w:rFonts w:ascii="Open Sans" w:hAnsi="Open Sans" w:cs="Open Sans"/>
          <w:b/>
          <w:bCs/>
          <w:sz w:val="20"/>
          <w:szCs w:val="20"/>
          <w:lang w:val="de-DE"/>
        </w:rPr>
        <w:t xml:space="preserve">großen Bildschirm </w:t>
      </w:r>
      <w:r>
        <w:rPr>
          <w:rFonts w:ascii="Open Sans" w:hAnsi="Open Sans" w:cs="Open Sans"/>
          <w:sz w:val="20"/>
          <w:szCs w:val="20"/>
          <w:lang w:val="de-DE"/>
        </w:rPr>
        <w:t>besucht werden kann.</w:t>
      </w:r>
    </w:p>
    <w:p w14:paraId="2825BD6C" w14:textId="77777777" w:rsidR="003663F8" w:rsidRPr="00D078F5" w:rsidRDefault="003663F8" w:rsidP="003663F8">
      <w:pPr>
        <w:pStyle w:val="Nessunaspaziatura"/>
        <w:rPr>
          <w:rFonts w:ascii="Open Sans" w:hAnsi="Open Sans" w:cs="Open Sans"/>
          <w:sz w:val="20"/>
          <w:szCs w:val="20"/>
          <w:lang w:val="de-DE"/>
        </w:rPr>
      </w:pPr>
    </w:p>
    <w:p w14:paraId="7E40AC49" w14:textId="397A9C42" w:rsidR="00FC5646" w:rsidRDefault="003663F8" w:rsidP="00512A5A">
      <w:pPr>
        <w:pStyle w:val="Nessunaspaziatura"/>
        <w:rPr>
          <w:rFonts w:ascii="Open Sans" w:hAnsi="Open Sans" w:cs="Open Sans"/>
          <w:sz w:val="20"/>
          <w:szCs w:val="20"/>
          <w:lang w:val="de-DE"/>
        </w:rPr>
      </w:pPr>
      <w:r>
        <w:rPr>
          <w:rFonts w:ascii="Open Sans" w:hAnsi="Open Sans" w:cs="Open Sans"/>
          <w:sz w:val="20"/>
          <w:szCs w:val="20"/>
          <w:lang w:val="de-DE"/>
        </w:rPr>
        <w:t>Mit diesem Projekt betrachtet CEDIT die Welt der Kunst und des Designs durch die Linse der Innovation, ohne jedoch den ihr innewohnenden poetischen Gehalt zu vernachlässigen, der seine Ursprünge in der Kultur des Schönen, der Kunst, des Designs und der Architektur hat.</w:t>
      </w:r>
    </w:p>
    <w:p w14:paraId="2FC95AFB" w14:textId="5AB42234" w:rsidR="005F204F" w:rsidRDefault="005F204F" w:rsidP="00512A5A">
      <w:pPr>
        <w:pStyle w:val="Nessunaspaziatura"/>
        <w:rPr>
          <w:rFonts w:ascii="Open Sans" w:hAnsi="Open Sans" w:cs="Open Sans"/>
          <w:sz w:val="20"/>
          <w:szCs w:val="20"/>
          <w:lang w:val="de-DE"/>
        </w:rPr>
      </w:pPr>
    </w:p>
    <w:p w14:paraId="16048C8A" w14:textId="77777777" w:rsidR="005F204F" w:rsidRPr="00D020CD" w:rsidRDefault="005F204F" w:rsidP="005F204F">
      <w:pPr>
        <w:pStyle w:val="Nessunaspaziatura"/>
        <w:rPr>
          <w:rFonts w:ascii="Open Sans" w:eastAsiaTheme="minorEastAsia" w:hAnsi="Open Sans" w:cs="Open Sans"/>
          <w:b/>
          <w:bCs/>
          <w:noProof/>
          <w:color w:val="000000"/>
          <w:sz w:val="20"/>
          <w:szCs w:val="20"/>
          <w:lang w:val="en-US"/>
        </w:rPr>
      </w:pPr>
      <w:r w:rsidRPr="007B655C">
        <w:rPr>
          <w:rFonts w:ascii="Open Sans" w:eastAsiaTheme="minorEastAsia" w:hAnsi="Open Sans" w:cs="Open Sans"/>
          <w:b/>
          <w:bCs/>
          <w:noProof/>
          <w:color w:val="000000"/>
          <w:sz w:val="20"/>
          <w:szCs w:val="20"/>
          <w:highlight w:val="yellow"/>
          <w:u w:val="single"/>
          <w:lang w:val="en-US"/>
        </w:rPr>
        <w:t>DOWNLOAD</w:t>
      </w:r>
      <w:r w:rsidRPr="007B655C">
        <w:rPr>
          <w:rFonts w:ascii="Open Sans" w:eastAsiaTheme="minorEastAsia" w:hAnsi="Open Sans" w:cs="Open Sans"/>
          <w:noProof/>
          <w:color w:val="000000"/>
          <w:sz w:val="20"/>
          <w:szCs w:val="20"/>
          <w:highlight w:val="yellow"/>
          <w:lang w:val="en-US"/>
        </w:rPr>
        <w:t xml:space="preserve"> </w:t>
      </w:r>
      <w:r w:rsidRPr="007B655C">
        <w:rPr>
          <w:rFonts w:ascii="Open Sans" w:eastAsiaTheme="minorEastAsia" w:hAnsi="Open Sans" w:cs="Open Sans"/>
          <w:b/>
          <w:bCs/>
          <w:noProof/>
          <w:color w:val="000000"/>
          <w:sz w:val="20"/>
          <w:szCs w:val="20"/>
          <w:highlight w:val="yellow"/>
          <w:lang w:val="en-US"/>
        </w:rPr>
        <w:t>CEDIT Press Kit</w:t>
      </w:r>
      <w:r>
        <w:rPr>
          <w:rFonts w:ascii="Open Sans" w:eastAsiaTheme="minorEastAsia" w:hAnsi="Open Sans" w:cs="Open Sans"/>
          <w:b/>
          <w:bCs/>
          <w:noProof/>
          <w:color w:val="000000"/>
          <w:sz w:val="20"/>
          <w:szCs w:val="20"/>
          <w:lang w:val="en-US"/>
        </w:rPr>
        <w:t xml:space="preserve"> </w:t>
      </w:r>
      <w:r w:rsidRPr="007B655C">
        <w:rPr>
          <w:rFonts w:ascii="Open Sans" w:eastAsiaTheme="minorEastAsia" w:hAnsi="Open Sans" w:cs="Open Sans"/>
          <w:noProof/>
          <w:color w:val="000000"/>
          <w:sz w:val="20"/>
          <w:szCs w:val="20"/>
          <w:lang w:val="en-US"/>
        </w:rPr>
        <w:t>–</w:t>
      </w:r>
      <w:r>
        <w:rPr>
          <w:rFonts w:ascii="Open Sans" w:eastAsiaTheme="minorEastAsia" w:hAnsi="Open Sans" w:cs="Open Sans"/>
          <w:b/>
          <w:bCs/>
          <w:noProof/>
          <w:color w:val="000000"/>
          <w:sz w:val="20"/>
          <w:szCs w:val="20"/>
          <w:lang w:val="en-US"/>
        </w:rPr>
        <w:t xml:space="preserve"> </w:t>
      </w:r>
      <w:hyperlink r:id="rId9" w:history="1">
        <w:proofErr w:type="spellStart"/>
        <w:r w:rsidRPr="007B655C">
          <w:rPr>
            <w:rStyle w:val="Collegamentoipertestuale"/>
            <w:rFonts w:ascii="Open Sans" w:hAnsi="Open Sans" w:cs="Open Sans"/>
            <w:b/>
            <w:bCs/>
            <w:sz w:val="20"/>
            <w:szCs w:val="20"/>
            <w:lang w:val="en-US"/>
          </w:rPr>
          <w:t>Florim_Salone</w:t>
        </w:r>
        <w:proofErr w:type="spellEnd"/>
        <w:r w:rsidRPr="007B655C">
          <w:rPr>
            <w:rStyle w:val="Collegamentoipertestuale"/>
            <w:rFonts w:ascii="Open Sans" w:hAnsi="Open Sans" w:cs="Open Sans"/>
            <w:b/>
            <w:bCs/>
            <w:sz w:val="20"/>
            <w:szCs w:val="20"/>
            <w:lang w:val="en-US"/>
          </w:rPr>
          <w:t xml:space="preserve"> - </w:t>
        </w:r>
        <w:proofErr w:type="spellStart"/>
        <w:r w:rsidRPr="007B655C">
          <w:rPr>
            <w:rStyle w:val="Collegamentoipertestuale"/>
            <w:rFonts w:ascii="Open Sans" w:hAnsi="Open Sans" w:cs="Open Sans"/>
            <w:b/>
            <w:bCs/>
            <w:sz w:val="20"/>
            <w:szCs w:val="20"/>
            <w:lang w:val="en-US"/>
          </w:rPr>
          <w:t>Fuorisalone</w:t>
        </w:r>
        <w:proofErr w:type="spellEnd"/>
        <w:r w:rsidRPr="007B655C">
          <w:rPr>
            <w:rStyle w:val="Collegamentoipertestuale"/>
            <w:rFonts w:ascii="Open Sans" w:hAnsi="Open Sans" w:cs="Open Sans"/>
            <w:b/>
            <w:bCs/>
            <w:sz w:val="20"/>
            <w:szCs w:val="20"/>
            <w:lang w:val="en-US"/>
          </w:rPr>
          <w:t xml:space="preserve"> 2022</w:t>
        </w:r>
      </w:hyperlink>
    </w:p>
    <w:p w14:paraId="02EF5506" w14:textId="329D7B42" w:rsidR="005F204F" w:rsidRDefault="005F204F" w:rsidP="00512A5A">
      <w:pPr>
        <w:pStyle w:val="Nessunaspaziatura"/>
        <w:rPr>
          <w:rFonts w:ascii="Open Sans" w:hAnsi="Open Sans" w:cs="Open Sans"/>
          <w:sz w:val="20"/>
          <w:szCs w:val="20"/>
          <w:lang w:val="de-DE"/>
        </w:rPr>
      </w:pPr>
    </w:p>
    <w:p w14:paraId="767D5D6E" w14:textId="77777777" w:rsidR="005F204F" w:rsidRPr="005F204F" w:rsidRDefault="005F204F" w:rsidP="005F204F">
      <w:pPr>
        <w:pStyle w:val="Nessunaspaziatura"/>
        <w:rPr>
          <w:rFonts w:ascii="Open Sans" w:hAnsi="Open Sans" w:cs="Open Sans"/>
          <w:b/>
          <w:bCs/>
          <w:sz w:val="16"/>
          <w:szCs w:val="16"/>
          <w:u w:val="single"/>
          <w:lang w:val="de-DE"/>
        </w:rPr>
      </w:pPr>
      <w:r w:rsidRPr="005F204F">
        <w:rPr>
          <w:rFonts w:ascii="Open Sans" w:hAnsi="Open Sans" w:cs="Open Sans"/>
          <w:b/>
          <w:bCs/>
          <w:sz w:val="16"/>
          <w:szCs w:val="16"/>
          <w:lang w:val="de-DE"/>
        </w:rPr>
        <w:t>FLORIM SPA SB</w:t>
      </w:r>
    </w:p>
    <w:p w14:paraId="42762DA3" w14:textId="77777777" w:rsidR="005F204F" w:rsidRDefault="005F204F" w:rsidP="005F204F">
      <w:pPr>
        <w:pStyle w:val="Nessunaspaziatura"/>
        <w:rPr>
          <w:lang w:val="en-US"/>
        </w:rPr>
      </w:pPr>
      <w:r>
        <w:rPr>
          <w:rFonts w:ascii="Open Sans" w:hAnsi="Open Sans" w:cs="Open Sans"/>
          <w:sz w:val="16"/>
          <w:szCs w:val="16"/>
          <w:lang w:val="de-DE"/>
        </w:rPr>
        <w:t xml:space="preserve">Inspiriert von einer tiefen Leidenschaft für Schönheit und Design produziert Florim seit über 60 Jahren Keramikoberflächen, die alle Anforderungen des Bauwesens, der Architektur und der Inneneinrichtung erfüllen. Das von Claudio </w:t>
      </w:r>
      <w:proofErr w:type="spellStart"/>
      <w:r>
        <w:rPr>
          <w:rFonts w:ascii="Open Sans" w:hAnsi="Open Sans" w:cs="Open Sans"/>
          <w:sz w:val="16"/>
          <w:szCs w:val="16"/>
          <w:lang w:val="de-DE"/>
        </w:rPr>
        <w:t>Lucchese</w:t>
      </w:r>
      <w:proofErr w:type="spellEnd"/>
      <w:r>
        <w:rPr>
          <w:rFonts w:ascii="Open Sans" w:hAnsi="Open Sans" w:cs="Open Sans"/>
          <w:sz w:val="16"/>
          <w:szCs w:val="16"/>
          <w:lang w:val="de-DE"/>
        </w:rPr>
        <w:t xml:space="preserve">, dem Sohn des Gründers Giovanni </w:t>
      </w:r>
      <w:proofErr w:type="spellStart"/>
      <w:r>
        <w:rPr>
          <w:rFonts w:ascii="Open Sans" w:hAnsi="Open Sans" w:cs="Open Sans"/>
          <w:sz w:val="16"/>
          <w:szCs w:val="16"/>
          <w:lang w:val="de-DE"/>
        </w:rPr>
        <w:t>Lucchese</w:t>
      </w:r>
      <w:proofErr w:type="spellEnd"/>
      <w:r>
        <w:rPr>
          <w:rFonts w:ascii="Open Sans" w:hAnsi="Open Sans" w:cs="Open Sans"/>
          <w:sz w:val="16"/>
          <w:szCs w:val="16"/>
          <w:lang w:val="de-DE"/>
        </w:rPr>
        <w:t xml:space="preserve">, geleitete Unternehmen hat eine Vergangenheit, die fest im Keramikdistrikt verwurzelt ist, und eine Gegenwart als </w:t>
      </w:r>
      <w:r>
        <w:rPr>
          <w:rFonts w:ascii="Open Sans" w:hAnsi="Open Sans" w:cs="Open Sans"/>
          <w:sz w:val="16"/>
          <w:szCs w:val="16"/>
          <w:lang w:val="de-DE"/>
        </w:rPr>
        <w:lastRenderedPageBreak/>
        <w:t xml:space="preserve">internationaler Trendsetter der Branche. Die Gruppe beschäftigt weltweit rund 1.400 Mitarbeiter und erwirtschaftet mit den Marken FLORIM, CEDIT und FLORIM </w:t>
      </w:r>
      <w:proofErr w:type="spellStart"/>
      <w:r>
        <w:rPr>
          <w:rFonts w:ascii="Open Sans" w:hAnsi="Open Sans" w:cs="Open Sans"/>
          <w:sz w:val="16"/>
          <w:szCs w:val="16"/>
          <w:lang w:val="de-DE"/>
        </w:rPr>
        <w:t>stone</w:t>
      </w:r>
      <w:proofErr w:type="spellEnd"/>
      <w:r>
        <w:rPr>
          <w:rFonts w:ascii="Open Sans" w:hAnsi="Open Sans" w:cs="Open Sans"/>
          <w:sz w:val="16"/>
          <w:szCs w:val="16"/>
          <w:lang w:val="de-DE"/>
        </w:rPr>
        <w:t xml:space="preserve"> einen Umsatz von mehr als 480 Millionen Euro. Mit hochmodernen Produktionsstätten, Vertriebsgesellschaften und Partnerschaften in Europa, Amerika und Asien sowie einer Reihe von Flagship-Stores und Mono-Brand-Showrooms ist das Unternehmen in den wichtigsten Designbezirken der Welt (Mailand, New York, Moskau, Singapur, Frankfurt, London, Abu Dhabi, Paris, Rom) positioniert. Die auf Qualität, Innovation und Nachhaltigkeit ausgerichtete Strategie des Unternehmens vereint sich mit dem kreativen Elan und der Leidenschaft seiner Mitarbeiter, um den als "Made in Italy" bekannten Wert in "Made in Florim" zu verwandeln. Nach einer Satzungsänderung und der Umwandlung in eine Benefit Corporation erhielt Florim 2020 die B-Corp-Zertifizierung und ist seit 2022 Mitglied von Altagamma, der Stiftung, die eine Elite italienischer Unternehmen vereint, die als Botschafter des italienischen Lifestyles in der ganzen Welt gelten.</w:t>
      </w:r>
    </w:p>
    <w:p w14:paraId="5E8E4FAB" w14:textId="77777777" w:rsidR="005F204F" w:rsidRPr="00D078F5" w:rsidRDefault="005F204F" w:rsidP="00512A5A">
      <w:pPr>
        <w:pStyle w:val="Nessunaspaziatura"/>
        <w:rPr>
          <w:rFonts w:ascii="Open Sans" w:eastAsiaTheme="minorEastAsia" w:hAnsi="Open Sans" w:cs="Open Sans"/>
          <w:noProof/>
          <w:color w:val="000000"/>
          <w:sz w:val="16"/>
          <w:szCs w:val="16"/>
          <w:lang w:val="en-US"/>
        </w:rPr>
      </w:pPr>
    </w:p>
    <w:sectPr w:rsidR="005F204F" w:rsidRPr="00D078F5" w:rsidSect="003663F8">
      <w:headerReference w:type="default" r:id="rId10"/>
      <w:footerReference w:type="default" r:id="rId11"/>
      <w:headerReference w:type="first" r:id="rId12"/>
      <w:footerReference w:type="first" r:id="rId13"/>
      <w:pgSz w:w="11900" w:h="16840"/>
      <w:pgMar w:top="1418" w:right="985" w:bottom="993" w:left="851" w:header="624"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78117" w14:textId="77777777" w:rsidR="0042521B" w:rsidRDefault="0042521B" w:rsidP="00D87831">
      <w:r>
        <w:separator/>
      </w:r>
    </w:p>
  </w:endnote>
  <w:endnote w:type="continuationSeparator" w:id="0">
    <w:p w14:paraId="1BBAD9BD" w14:textId="77777777" w:rsidR="0042521B" w:rsidRDefault="0042521B" w:rsidP="00D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 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3390" w14:textId="38CAE653" w:rsidR="00D6572B" w:rsidRPr="007E1C6F" w:rsidRDefault="00DE7B54" w:rsidP="00470A01">
    <w:pPr>
      <w:pStyle w:val="FLORIMTesto"/>
      <w:jc w:val="both"/>
      <w:rPr>
        <w:i/>
      </w:rPr>
    </w:pPr>
    <w:r>
      <w:rPr>
        <w:lang w:val="de-DE"/>
      </w:rPr>
      <w:drawing>
        <wp:anchor distT="0" distB="0" distL="114300" distR="114300" simplePos="0" relativeHeight="251689984" behindDoc="0" locked="0" layoutInCell="1" allowOverlap="1" wp14:anchorId="44D32A84" wp14:editId="101CD386">
          <wp:simplePos x="0" y="0"/>
          <wp:positionH relativeFrom="margin">
            <wp:align>left</wp:align>
          </wp:positionH>
          <wp:positionV relativeFrom="paragraph">
            <wp:posOffset>34290</wp:posOffset>
          </wp:positionV>
          <wp:extent cx="3135600" cy="507600"/>
          <wp:effectExtent l="0" t="0" r="8255" b="698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RIM_Piede dati_comunicato.pdf"/>
                  <pic:cNvPicPr/>
                </pic:nvPicPr>
                <pic:blipFill>
                  <a:blip r:embed="rId1">
                    <a:extLst>
                      <a:ext uri="{28A0092B-C50C-407E-A947-70E740481C1C}">
                        <a14:useLocalDpi xmlns:a14="http://schemas.microsoft.com/office/drawing/2010/main" val="0"/>
                      </a:ext>
                    </a:extLst>
                  </a:blip>
                  <a:stretch>
                    <a:fillRect/>
                  </a:stretch>
                </pic:blipFill>
                <pic:spPr>
                  <a:xfrm>
                    <a:off x="0" y="0"/>
                    <a:ext cx="3135600" cy="507600"/>
                  </a:xfrm>
                  <a:prstGeom prst="rect">
                    <a:avLst/>
                  </a:prstGeom>
                </pic:spPr>
              </pic:pic>
            </a:graphicData>
          </a:graphic>
          <wp14:sizeRelH relativeFrom="margin">
            <wp14:pctWidth>0</wp14:pctWidth>
          </wp14:sizeRelH>
          <wp14:sizeRelV relativeFrom="margin">
            <wp14:pctHeight>0</wp14:pctHeight>
          </wp14:sizeRelV>
        </wp:anchor>
      </w:drawing>
    </w:r>
  </w:p>
  <w:p w14:paraId="3073607F" w14:textId="76D086A9" w:rsidR="00AD2453" w:rsidRDefault="00AD245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BB70" w14:textId="77777777" w:rsidR="00325D5D" w:rsidRDefault="00E72777" w:rsidP="00E631DD">
    <w:r>
      <w:rPr>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71F3" w14:textId="77777777" w:rsidR="0042521B" w:rsidRDefault="0042521B" w:rsidP="00D87831">
      <w:r>
        <w:separator/>
      </w:r>
    </w:p>
  </w:footnote>
  <w:footnote w:type="continuationSeparator" w:id="0">
    <w:p w14:paraId="2CFC50A8" w14:textId="77777777" w:rsidR="0042521B" w:rsidRDefault="0042521B" w:rsidP="00D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8D0B" w14:textId="331634BB" w:rsidR="00D87831" w:rsidRDefault="00001212" w:rsidP="00720414">
    <w:pPr>
      <w:pStyle w:val="FLORIMTesto"/>
    </w:pPr>
    <w:r>
      <w:rPr>
        <w:lang w:val="de-DE"/>
      </w:rPr>
      <mc:AlternateContent>
        <mc:Choice Requires="wps">
          <w:drawing>
            <wp:anchor distT="0" distB="0" distL="114300" distR="114300" simplePos="0" relativeHeight="251692032" behindDoc="0" locked="0" layoutInCell="1" allowOverlap="1" wp14:anchorId="75F1C02C" wp14:editId="7DAB99D4">
              <wp:simplePos x="0" y="0"/>
              <wp:positionH relativeFrom="column">
                <wp:posOffset>1864233</wp:posOffset>
              </wp:positionH>
              <wp:positionV relativeFrom="paragraph">
                <wp:posOffset>-76200</wp:posOffset>
              </wp:positionV>
              <wp:extent cx="0" cy="535178"/>
              <wp:effectExtent l="19050" t="0" r="19050" b="36830"/>
              <wp:wrapNone/>
              <wp:docPr id="142" name="Connettore diritto 142"/>
              <wp:cNvGraphicFramePr/>
              <a:graphic xmlns:a="http://schemas.openxmlformats.org/drawingml/2006/main">
                <a:graphicData uri="http://schemas.microsoft.com/office/word/2010/wordprocessingShape">
                  <wps:wsp>
                    <wps:cNvCnPr/>
                    <wps:spPr>
                      <a:xfrm>
                        <a:off x="0" y="0"/>
                        <a:ext cx="0" cy="53517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Connettore diritto 142" style="position:absolute;z-index:2516920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insetpen="t" from="146.8pt,-6pt" to="146.8pt,36.15pt" w14:anchorId="4C750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"/>
          </w:pict>
        </mc:Fallback>
      </mc:AlternateContent>
    </w:r>
    <w:r>
      <w:rPr>
        <w:lang w:val="de-DE"/>
      </w:rPr>
      <w:drawing>
        <wp:anchor distT="0" distB="0" distL="114300" distR="114300" simplePos="0" relativeHeight="251691008" behindDoc="0" locked="0" layoutInCell="1" allowOverlap="1" wp14:anchorId="331F6E02" wp14:editId="64D94001">
          <wp:simplePos x="0" y="0"/>
          <wp:positionH relativeFrom="column">
            <wp:posOffset>2074291</wp:posOffset>
          </wp:positionH>
          <wp:positionV relativeFrom="paragraph">
            <wp:posOffset>-158877</wp:posOffset>
          </wp:positionV>
          <wp:extent cx="521208" cy="735168"/>
          <wp:effectExtent l="0" t="0" r="0" b="8255"/>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208" cy="735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DE"/>
      </w:rPr>
      <mc:AlternateContent>
        <mc:Choice Requires="wps">
          <w:drawing>
            <wp:anchor distT="0" distB="0" distL="114300" distR="114300" simplePos="0" relativeHeight="251685888" behindDoc="1" locked="0" layoutInCell="1" allowOverlap="0" wp14:anchorId="263A0591" wp14:editId="4571499D">
              <wp:simplePos x="0" y="0"/>
              <wp:positionH relativeFrom="column">
                <wp:posOffset>3809365</wp:posOffset>
              </wp:positionH>
              <wp:positionV relativeFrom="page">
                <wp:posOffset>520700</wp:posOffset>
              </wp:positionV>
              <wp:extent cx="2332355" cy="1282700"/>
              <wp:effectExtent l="0" t="0" r="10795" b="12700"/>
              <wp:wrapNone/>
              <wp:docPr id="5" name="Casella di testo 5"/>
              <wp:cNvGraphicFramePr/>
              <a:graphic xmlns:a="http://schemas.openxmlformats.org/drawingml/2006/main">
                <a:graphicData uri="http://schemas.microsoft.com/office/word/2010/wordprocessingShape">
                  <wps:wsp>
                    <wps:cNvSpPr txBox="1"/>
                    <wps:spPr>
                      <a:xfrm>
                        <a:off x="0" y="0"/>
                        <a:ext cx="2332355" cy="1282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576B3F" w14:textId="77777777" w:rsidR="00E263D2" w:rsidRDefault="00AD2453" w:rsidP="00E263D2">
                          <w:pPr>
                            <w:pStyle w:val="FLORIMTesto"/>
                            <w:jc w:val="right"/>
                            <w:rPr>
                              <w:b/>
                              <w:bCs/>
                            </w:rPr>
                          </w:pPr>
                          <w:r>
                            <w:rPr>
                              <w:b/>
                              <w:bCs/>
                              <w:lang w:val="de-DE"/>
                            </w:rPr>
                            <w:t>PRESSEMITTEILUNG</w:t>
                          </w:r>
                        </w:p>
                        <w:p w14:paraId="4EBA2CB9" w14:textId="77777777" w:rsidR="00E263D2" w:rsidRDefault="00E263D2" w:rsidP="00E263D2">
                          <w:pPr>
                            <w:pStyle w:val="FLORIMTesto"/>
                            <w:jc w:val="right"/>
                            <w:rPr>
                              <w:b/>
                              <w:sz w:val="28"/>
                            </w:rPr>
                          </w:pPr>
                          <w:r>
                            <w:rPr>
                              <w:b/>
                              <w:bCs/>
                              <w:sz w:val="28"/>
                              <w:lang w:val="de-DE"/>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de-DE"/>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A0591" id="_x0000_t202" coordsize="21600,21600" o:spt="202" path="m,l,21600r21600,l21600,xe">
              <v:stroke joinstyle="miter"/>
              <v:path gradientshapeok="t" o:connecttype="rect"/>
            </v:shapetype>
            <v:shape id="Casella di testo 5" o:spid="_x0000_s1026" type="#_x0000_t202" style="position:absolute;margin-left:299.95pt;margin-top:41pt;width:183.65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" o:allowoverlap="f" filled="f" stroked="f">
              <v:textbox inset="0,0,0,0">
                <w:txbxContent>
                  <w:p w14:paraId="62576B3F" w14:textId="77777777" w:rsidR="00E263D2" w:rsidRDefault="00AD2453" w:rsidP="00E263D2">
                    <w:pPr>
                      <w:pStyle w:val="FLORIMTesto"/>
                      <w:jc w:val="right"/>
                      <w:rPr>
                        <w:b/>
                        <w:bCs/>
                      </w:rPr>
                    </w:pPr>
                    <w:r>
                      <w:rPr>
                        <w:b/>
                        <w:bCs/>
                        <w:lang w:val="de-DE"/>
                      </w:rPr>
                      <w:t>PRESSEMITTEILUNG</w:t>
                    </w:r>
                  </w:p>
                  <w:p w14:paraId="4EBA2CB9" w14:textId="77777777" w:rsidR="00E263D2" w:rsidRDefault="00E263D2" w:rsidP="00E263D2">
                    <w:pPr>
                      <w:pStyle w:val="FLORIMTesto"/>
                      <w:jc w:val="right"/>
                      <w:rPr>
                        <w:b/>
                        <w:sz w:val="28"/>
                      </w:rPr>
                    </w:pPr>
                    <w:r>
                      <w:rPr>
                        <w:b/>
                        <w:bCs/>
                        <w:sz w:val="28"/>
                        <w:lang w:val="de-DE"/>
                      </w:rPr>
                      <w:t xml:space="preserve"> </w:t>
                    </w:r>
                  </w:p>
                  <w:p w14:paraId="57529111" w14:textId="77777777" w:rsidR="00E263D2" w:rsidRDefault="00E263D2" w:rsidP="00E263D2">
                    <w:pPr>
                      <w:pStyle w:val="FLORIMTesto"/>
                      <w:jc w:val="right"/>
                      <w:rPr>
                        <w:b/>
                        <w:sz w:val="28"/>
                      </w:rPr>
                    </w:pPr>
                  </w:p>
                  <w:p w14:paraId="15942D8B" w14:textId="77777777" w:rsidR="00E263D2" w:rsidRDefault="00E263D2" w:rsidP="00E263D2">
                    <w:pPr>
                      <w:pStyle w:val="FLORIMTesto"/>
                      <w:jc w:val="right"/>
                      <w:rPr>
                        <w:b/>
                        <w:sz w:val="28"/>
                      </w:rPr>
                    </w:pPr>
                  </w:p>
                  <w:p w14:paraId="70A3E457" w14:textId="77777777" w:rsidR="00E263D2" w:rsidRPr="00675F48" w:rsidRDefault="00E263D2" w:rsidP="00E263D2">
                    <w:pPr>
                      <w:pStyle w:val="FLORIMTesto"/>
                      <w:jc w:val="right"/>
                      <w:rPr>
                        <w:b/>
                      </w:rPr>
                    </w:pPr>
                  </w:p>
                  <w:p w14:paraId="5A7BDC4F" w14:textId="77777777" w:rsidR="00E263D2" w:rsidRPr="00675F48" w:rsidRDefault="00E263D2" w:rsidP="00E263D2">
                    <w:pPr>
                      <w:pStyle w:val="FLORIMTesto"/>
                      <w:ind w:left="708"/>
                      <w:jc w:val="center"/>
                      <w:rPr>
                        <w:i/>
                      </w:rPr>
                    </w:pPr>
                    <w:r>
                      <w:rPr>
                        <w:b/>
                        <w:bCs/>
                        <w:i/>
                        <w:iCs/>
                        <w:lang w:val="de-DE"/>
                      </w:rPr>
                      <w:t xml:space="preserve">                              </w:t>
                    </w:r>
                  </w:p>
                  <w:p w14:paraId="5CBFA288" w14:textId="77777777" w:rsidR="00AD2453" w:rsidRPr="00E263D2" w:rsidRDefault="00AD2453" w:rsidP="00A368AA">
                    <w:pPr>
                      <w:pStyle w:val="FLORIMTesto"/>
                      <w:jc w:val="right"/>
                      <w:rPr>
                        <w:b/>
                        <w:bCs/>
                      </w:rPr>
                    </w:pPr>
                  </w:p>
                  <w:p w14:paraId="3ECB2175" w14:textId="77777777" w:rsidR="00E263D2" w:rsidRPr="00E263D2" w:rsidRDefault="00E263D2" w:rsidP="00A368AA">
                    <w:pPr>
                      <w:pStyle w:val="FLORIMTesto"/>
                      <w:jc w:val="right"/>
                      <w:rPr>
                        <w:b/>
                        <w:bCs/>
                      </w:rPr>
                    </w:pPr>
                  </w:p>
                  <w:p w14:paraId="11CF6E7B" w14:textId="77777777" w:rsidR="00E263D2" w:rsidRPr="00E263D2" w:rsidRDefault="00E263D2" w:rsidP="00A368AA">
                    <w:pPr>
                      <w:pStyle w:val="FLORIMTesto"/>
                      <w:jc w:val="right"/>
                      <w:rPr>
                        <w:b/>
                        <w:bCs/>
                      </w:rPr>
                    </w:pPr>
                  </w:p>
                  <w:p w14:paraId="5DCE2A84" w14:textId="77777777" w:rsidR="00E263D2" w:rsidRPr="00E263D2" w:rsidRDefault="00E263D2" w:rsidP="00A368AA">
                    <w:pPr>
                      <w:pStyle w:val="FLORIMTesto"/>
                      <w:jc w:val="right"/>
                      <w:rPr>
                        <w:b/>
                        <w:bCs/>
                      </w:rPr>
                    </w:pPr>
                  </w:p>
                  <w:p w14:paraId="4941EEE2" w14:textId="77777777" w:rsidR="00E263D2" w:rsidRPr="00E263D2" w:rsidRDefault="00E263D2" w:rsidP="00A368AA">
                    <w:pPr>
                      <w:pStyle w:val="FLORIMTesto"/>
                      <w:jc w:val="right"/>
                    </w:pPr>
                  </w:p>
                  <w:p w14:paraId="01762148" w14:textId="77777777" w:rsidR="00AD2453" w:rsidRPr="00E263D2" w:rsidRDefault="00AD2453" w:rsidP="00A368AA">
                    <w:pPr>
                      <w:pStyle w:val="FLORIMTesto"/>
                      <w:jc w:val="right"/>
                      <w:rPr>
                        <w:b/>
                      </w:rPr>
                    </w:pPr>
                  </w:p>
                </w:txbxContent>
              </v:textbox>
              <w10:wrap anchory="page"/>
            </v:shape>
          </w:pict>
        </mc:Fallback>
      </mc:AlternateContent>
    </w:r>
    <w:r>
      <w:rPr>
        <w:lang w:val="de-DE"/>
      </w:rPr>
      <w:drawing>
        <wp:anchor distT="0" distB="0" distL="114300" distR="114300" simplePos="0" relativeHeight="251681792" behindDoc="1" locked="0" layoutInCell="1" allowOverlap="1" wp14:anchorId="27C5A5BB" wp14:editId="558FD9C1">
          <wp:simplePos x="0" y="0"/>
          <wp:positionH relativeFrom="column">
            <wp:posOffset>-17780</wp:posOffset>
          </wp:positionH>
          <wp:positionV relativeFrom="paragraph">
            <wp:posOffset>-55880</wp:posOffset>
          </wp:positionV>
          <wp:extent cx="1627200" cy="471600"/>
          <wp:effectExtent l="0" t="0" r="0" b="1143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RIM_Logo_Colore_CMYK.pdf"/>
                  <pic:cNvPicPr/>
                </pic:nvPicPr>
                <pic:blipFill>
                  <a:blip r:embed="rId2">
                    <a:extLst>
                      <a:ext uri="{28A0092B-C50C-407E-A947-70E740481C1C}">
                        <a14:useLocalDpi xmlns:a14="http://schemas.microsoft.com/office/drawing/2010/main" val="0"/>
                      </a:ext>
                    </a:extLst>
                  </a:blip>
                  <a:stretch>
                    <a:fillRect/>
                  </a:stretch>
                </pic:blipFill>
                <pic:spPr>
                  <a:xfrm>
                    <a:off x="0" y="0"/>
                    <a:ext cx="1627200" cy="4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FBCC" w14:textId="77777777" w:rsidR="003D2BFD" w:rsidRDefault="003D2BFD" w:rsidP="00720414">
    <w:pPr>
      <w:pStyle w:val="FLORIMTesto"/>
    </w:pPr>
  </w:p>
  <w:p w14:paraId="2B1A71F7" w14:textId="77777777" w:rsidR="00325D5D" w:rsidRDefault="00325D5D" w:rsidP="00720414">
    <w:pPr>
      <w:pStyle w:val="FLORIMTesto"/>
    </w:pPr>
  </w:p>
  <w:p w14:paraId="3092D4B1" w14:textId="77777777" w:rsidR="007630B1" w:rsidRDefault="007630B1" w:rsidP="00720414">
    <w:pPr>
      <w:pStyle w:val="FLORIMTes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C84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C47D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48F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36031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7A4D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7A23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70310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5CA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37A11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F4D4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2879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358EC"/>
    <w:multiLevelType w:val="hybridMultilevel"/>
    <w:tmpl w:val="44087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A156A3"/>
    <w:multiLevelType w:val="hybridMultilevel"/>
    <w:tmpl w:val="1A2ED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717FB1"/>
    <w:multiLevelType w:val="hybridMultilevel"/>
    <w:tmpl w:val="02921E50"/>
    <w:lvl w:ilvl="0" w:tplc="DDDE12BA">
      <w:numFmt w:val="bullet"/>
      <w:lvlText w:val="-"/>
      <w:lvlJc w:val="left"/>
      <w:pPr>
        <w:ind w:left="720" w:hanging="360"/>
      </w:pPr>
      <w:rPr>
        <w:rFonts w:ascii="Cambria" w:eastAsiaTheme="minorEastAsia" w:hAnsi="Cambria"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DD8193A"/>
    <w:multiLevelType w:val="hybridMultilevel"/>
    <w:tmpl w:val="0C185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6B4832"/>
    <w:multiLevelType w:val="hybridMultilevel"/>
    <w:tmpl w:val="E3F82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3722594">
    <w:abstractNumId w:val="5"/>
  </w:num>
  <w:num w:numId="2" w16cid:durableId="354231704">
    <w:abstractNumId w:val="6"/>
  </w:num>
  <w:num w:numId="3" w16cid:durableId="2083865863">
    <w:abstractNumId w:val="7"/>
  </w:num>
  <w:num w:numId="4" w16cid:durableId="1946955869">
    <w:abstractNumId w:val="8"/>
  </w:num>
  <w:num w:numId="5" w16cid:durableId="1862355243">
    <w:abstractNumId w:val="10"/>
  </w:num>
  <w:num w:numId="6" w16cid:durableId="991175184">
    <w:abstractNumId w:val="1"/>
  </w:num>
  <w:num w:numId="7" w16cid:durableId="942301287">
    <w:abstractNumId w:val="2"/>
  </w:num>
  <w:num w:numId="8" w16cid:durableId="1455558393">
    <w:abstractNumId w:val="3"/>
  </w:num>
  <w:num w:numId="9" w16cid:durableId="1426194558">
    <w:abstractNumId w:val="4"/>
  </w:num>
  <w:num w:numId="10" w16cid:durableId="492456747">
    <w:abstractNumId w:val="9"/>
  </w:num>
  <w:num w:numId="11" w16cid:durableId="376048369">
    <w:abstractNumId w:val="0"/>
  </w:num>
  <w:num w:numId="12" w16cid:durableId="1487209110">
    <w:abstractNumId w:val="12"/>
  </w:num>
  <w:num w:numId="13" w16cid:durableId="1617760102">
    <w:abstractNumId w:val="15"/>
  </w:num>
  <w:num w:numId="14" w16cid:durableId="1141730019">
    <w:abstractNumId w:val="14"/>
  </w:num>
  <w:num w:numId="15" w16cid:durableId="1356030916">
    <w:abstractNumId w:val="11"/>
  </w:num>
  <w:num w:numId="16" w16cid:durableId="83963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171"/>
    <w:rsid w:val="00001212"/>
    <w:rsid w:val="00001798"/>
    <w:rsid w:val="00005168"/>
    <w:rsid w:val="0000556A"/>
    <w:rsid w:val="000102A7"/>
    <w:rsid w:val="0001381B"/>
    <w:rsid w:val="000147F4"/>
    <w:rsid w:val="00025686"/>
    <w:rsid w:val="00036AC1"/>
    <w:rsid w:val="00036ED5"/>
    <w:rsid w:val="000415D3"/>
    <w:rsid w:val="00042C86"/>
    <w:rsid w:val="00043BF7"/>
    <w:rsid w:val="0005316B"/>
    <w:rsid w:val="00056CB7"/>
    <w:rsid w:val="000644B7"/>
    <w:rsid w:val="00065207"/>
    <w:rsid w:val="00065797"/>
    <w:rsid w:val="00084E79"/>
    <w:rsid w:val="00096AAA"/>
    <w:rsid w:val="000A0534"/>
    <w:rsid w:val="000A0C09"/>
    <w:rsid w:val="000A635C"/>
    <w:rsid w:val="000A66C4"/>
    <w:rsid w:val="000B711A"/>
    <w:rsid w:val="000C2AF0"/>
    <w:rsid w:val="000C515D"/>
    <w:rsid w:val="000C6557"/>
    <w:rsid w:val="000D0BBF"/>
    <w:rsid w:val="000D1148"/>
    <w:rsid w:val="000D31C5"/>
    <w:rsid w:val="000D6309"/>
    <w:rsid w:val="000E09B2"/>
    <w:rsid w:val="000F02B1"/>
    <w:rsid w:val="000F3A81"/>
    <w:rsid w:val="0010343E"/>
    <w:rsid w:val="00107306"/>
    <w:rsid w:val="00107E96"/>
    <w:rsid w:val="00110042"/>
    <w:rsid w:val="00121D6E"/>
    <w:rsid w:val="001344C7"/>
    <w:rsid w:val="00134B69"/>
    <w:rsid w:val="00154260"/>
    <w:rsid w:val="00154DF1"/>
    <w:rsid w:val="0015571D"/>
    <w:rsid w:val="00157557"/>
    <w:rsid w:val="00173088"/>
    <w:rsid w:val="00174BD7"/>
    <w:rsid w:val="0018160C"/>
    <w:rsid w:val="00182267"/>
    <w:rsid w:val="00186D4C"/>
    <w:rsid w:val="00193574"/>
    <w:rsid w:val="001945A4"/>
    <w:rsid w:val="001A09D3"/>
    <w:rsid w:val="001A161C"/>
    <w:rsid w:val="001A4364"/>
    <w:rsid w:val="001B22D8"/>
    <w:rsid w:val="001C3D9B"/>
    <w:rsid w:val="001D2E4B"/>
    <w:rsid w:val="001D6FD6"/>
    <w:rsid w:val="001E11CA"/>
    <w:rsid w:val="001E37AA"/>
    <w:rsid w:val="001E39AA"/>
    <w:rsid w:val="001E6E65"/>
    <w:rsid w:val="001F601C"/>
    <w:rsid w:val="00205A03"/>
    <w:rsid w:val="00216220"/>
    <w:rsid w:val="00220CE1"/>
    <w:rsid w:val="00224AD6"/>
    <w:rsid w:val="00226A05"/>
    <w:rsid w:val="00230AB5"/>
    <w:rsid w:val="00233AEF"/>
    <w:rsid w:val="002340A4"/>
    <w:rsid w:val="00235EF4"/>
    <w:rsid w:val="002374F9"/>
    <w:rsid w:val="00241ADA"/>
    <w:rsid w:val="00252990"/>
    <w:rsid w:val="00254171"/>
    <w:rsid w:val="0025433E"/>
    <w:rsid w:val="002547B4"/>
    <w:rsid w:val="0025556A"/>
    <w:rsid w:val="0025628A"/>
    <w:rsid w:val="00270FFF"/>
    <w:rsid w:val="00275C37"/>
    <w:rsid w:val="0027664B"/>
    <w:rsid w:val="00276930"/>
    <w:rsid w:val="00280199"/>
    <w:rsid w:val="0028228E"/>
    <w:rsid w:val="00282FFE"/>
    <w:rsid w:val="002857BA"/>
    <w:rsid w:val="0028724B"/>
    <w:rsid w:val="00292DEB"/>
    <w:rsid w:val="002944D1"/>
    <w:rsid w:val="00296EB9"/>
    <w:rsid w:val="002A0105"/>
    <w:rsid w:val="002A1F8E"/>
    <w:rsid w:val="002A2868"/>
    <w:rsid w:val="002A28F2"/>
    <w:rsid w:val="002A42C7"/>
    <w:rsid w:val="002B00D5"/>
    <w:rsid w:val="002B068E"/>
    <w:rsid w:val="002B4332"/>
    <w:rsid w:val="002C2F6C"/>
    <w:rsid w:val="002C30AF"/>
    <w:rsid w:val="002D2CEF"/>
    <w:rsid w:val="002D2D66"/>
    <w:rsid w:val="002E2F5E"/>
    <w:rsid w:val="002E5CCE"/>
    <w:rsid w:val="002F018D"/>
    <w:rsid w:val="002F6155"/>
    <w:rsid w:val="00300C3A"/>
    <w:rsid w:val="00304996"/>
    <w:rsid w:val="00306BD7"/>
    <w:rsid w:val="00310376"/>
    <w:rsid w:val="00310889"/>
    <w:rsid w:val="00313267"/>
    <w:rsid w:val="003209F5"/>
    <w:rsid w:val="00325D5D"/>
    <w:rsid w:val="003334E0"/>
    <w:rsid w:val="00333C4A"/>
    <w:rsid w:val="0033478D"/>
    <w:rsid w:val="00334DC8"/>
    <w:rsid w:val="003358DC"/>
    <w:rsid w:val="00335BC4"/>
    <w:rsid w:val="00342186"/>
    <w:rsid w:val="00344391"/>
    <w:rsid w:val="0034709C"/>
    <w:rsid w:val="003473E4"/>
    <w:rsid w:val="003518DC"/>
    <w:rsid w:val="00351B2B"/>
    <w:rsid w:val="00361A74"/>
    <w:rsid w:val="00364E00"/>
    <w:rsid w:val="003661E0"/>
    <w:rsid w:val="003663F8"/>
    <w:rsid w:val="00367069"/>
    <w:rsid w:val="00372AFF"/>
    <w:rsid w:val="003855F0"/>
    <w:rsid w:val="00385B21"/>
    <w:rsid w:val="003875D0"/>
    <w:rsid w:val="003A42E3"/>
    <w:rsid w:val="003B5E15"/>
    <w:rsid w:val="003C2238"/>
    <w:rsid w:val="003C5D0A"/>
    <w:rsid w:val="003D2BFD"/>
    <w:rsid w:val="003D47A6"/>
    <w:rsid w:val="003E0702"/>
    <w:rsid w:val="003E3565"/>
    <w:rsid w:val="003F1AF5"/>
    <w:rsid w:val="003F5A76"/>
    <w:rsid w:val="00400BC8"/>
    <w:rsid w:val="00400D80"/>
    <w:rsid w:val="0040764D"/>
    <w:rsid w:val="00410493"/>
    <w:rsid w:val="00411E5A"/>
    <w:rsid w:val="0041415E"/>
    <w:rsid w:val="00424A95"/>
    <w:rsid w:val="0042521B"/>
    <w:rsid w:val="0042573A"/>
    <w:rsid w:val="00430DF2"/>
    <w:rsid w:val="004332B8"/>
    <w:rsid w:val="00443665"/>
    <w:rsid w:val="0045204D"/>
    <w:rsid w:val="004602A7"/>
    <w:rsid w:val="0046350C"/>
    <w:rsid w:val="00466438"/>
    <w:rsid w:val="00467BBB"/>
    <w:rsid w:val="00470700"/>
    <w:rsid w:val="00470A01"/>
    <w:rsid w:val="00473EF7"/>
    <w:rsid w:val="004904EE"/>
    <w:rsid w:val="0049052C"/>
    <w:rsid w:val="00492C6F"/>
    <w:rsid w:val="004937AE"/>
    <w:rsid w:val="004975FC"/>
    <w:rsid w:val="004B10EA"/>
    <w:rsid w:val="004B47DD"/>
    <w:rsid w:val="004B514C"/>
    <w:rsid w:val="004B7947"/>
    <w:rsid w:val="004C2A92"/>
    <w:rsid w:val="004C35EB"/>
    <w:rsid w:val="004D10D8"/>
    <w:rsid w:val="004D5714"/>
    <w:rsid w:val="004D7D65"/>
    <w:rsid w:val="004E397D"/>
    <w:rsid w:val="004F4A75"/>
    <w:rsid w:val="004F6621"/>
    <w:rsid w:val="004F726B"/>
    <w:rsid w:val="00501471"/>
    <w:rsid w:val="00512A5A"/>
    <w:rsid w:val="0051495F"/>
    <w:rsid w:val="00517F13"/>
    <w:rsid w:val="005208FE"/>
    <w:rsid w:val="00530E8C"/>
    <w:rsid w:val="00532F5E"/>
    <w:rsid w:val="00533939"/>
    <w:rsid w:val="005376E1"/>
    <w:rsid w:val="00537AEB"/>
    <w:rsid w:val="005422B2"/>
    <w:rsid w:val="00542CCB"/>
    <w:rsid w:val="00552CFD"/>
    <w:rsid w:val="0056174B"/>
    <w:rsid w:val="00562B0D"/>
    <w:rsid w:val="00563DD2"/>
    <w:rsid w:val="00571807"/>
    <w:rsid w:val="00574E2D"/>
    <w:rsid w:val="00580EFF"/>
    <w:rsid w:val="00582B29"/>
    <w:rsid w:val="00584DF3"/>
    <w:rsid w:val="00590969"/>
    <w:rsid w:val="00590DA3"/>
    <w:rsid w:val="00592B36"/>
    <w:rsid w:val="00593F4B"/>
    <w:rsid w:val="00594A42"/>
    <w:rsid w:val="005953D7"/>
    <w:rsid w:val="005A066A"/>
    <w:rsid w:val="005A5669"/>
    <w:rsid w:val="005A5F05"/>
    <w:rsid w:val="005A7F42"/>
    <w:rsid w:val="005B444B"/>
    <w:rsid w:val="005C3888"/>
    <w:rsid w:val="005D00AC"/>
    <w:rsid w:val="005D1BFB"/>
    <w:rsid w:val="005D2E66"/>
    <w:rsid w:val="005E1EA0"/>
    <w:rsid w:val="005F1121"/>
    <w:rsid w:val="005F1629"/>
    <w:rsid w:val="005F204F"/>
    <w:rsid w:val="005F4E18"/>
    <w:rsid w:val="005F6C68"/>
    <w:rsid w:val="005F7767"/>
    <w:rsid w:val="005F7FE4"/>
    <w:rsid w:val="006106A4"/>
    <w:rsid w:val="00613794"/>
    <w:rsid w:val="00613E2A"/>
    <w:rsid w:val="006212C8"/>
    <w:rsid w:val="00622E8F"/>
    <w:rsid w:val="00623399"/>
    <w:rsid w:val="0062417F"/>
    <w:rsid w:val="00624A93"/>
    <w:rsid w:val="00626E00"/>
    <w:rsid w:val="00630011"/>
    <w:rsid w:val="006309C5"/>
    <w:rsid w:val="0063160F"/>
    <w:rsid w:val="00641390"/>
    <w:rsid w:val="00642D1F"/>
    <w:rsid w:val="00646726"/>
    <w:rsid w:val="0066005E"/>
    <w:rsid w:val="0066798D"/>
    <w:rsid w:val="00672340"/>
    <w:rsid w:val="0068654C"/>
    <w:rsid w:val="00690100"/>
    <w:rsid w:val="00691855"/>
    <w:rsid w:val="0069194C"/>
    <w:rsid w:val="0069786E"/>
    <w:rsid w:val="006A44AE"/>
    <w:rsid w:val="006A582D"/>
    <w:rsid w:val="006B133C"/>
    <w:rsid w:val="006B1B33"/>
    <w:rsid w:val="006B3A90"/>
    <w:rsid w:val="006C520E"/>
    <w:rsid w:val="006D2667"/>
    <w:rsid w:val="006D2D1C"/>
    <w:rsid w:val="006D4F7B"/>
    <w:rsid w:val="006D5E19"/>
    <w:rsid w:val="006D60ED"/>
    <w:rsid w:val="006D7C0B"/>
    <w:rsid w:val="006E1578"/>
    <w:rsid w:val="006F0D28"/>
    <w:rsid w:val="006F2186"/>
    <w:rsid w:val="006F32FE"/>
    <w:rsid w:val="00702E94"/>
    <w:rsid w:val="00706781"/>
    <w:rsid w:val="00707C12"/>
    <w:rsid w:val="00720414"/>
    <w:rsid w:val="0072716F"/>
    <w:rsid w:val="007322C8"/>
    <w:rsid w:val="00732631"/>
    <w:rsid w:val="00732F68"/>
    <w:rsid w:val="00733BBA"/>
    <w:rsid w:val="00736439"/>
    <w:rsid w:val="007413AF"/>
    <w:rsid w:val="00742500"/>
    <w:rsid w:val="007446DA"/>
    <w:rsid w:val="00745977"/>
    <w:rsid w:val="00762F7D"/>
    <w:rsid w:val="007630B1"/>
    <w:rsid w:val="0077150E"/>
    <w:rsid w:val="00775948"/>
    <w:rsid w:val="00776406"/>
    <w:rsid w:val="00777EF0"/>
    <w:rsid w:val="00780A7C"/>
    <w:rsid w:val="00784CF0"/>
    <w:rsid w:val="00790BEB"/>
    <w:rsid w:val="00791955"/>
    <w:rsid w:val="00792CA8"/>
    <w:rsid w:val="007976B5"/>
    <w:rsid w:val="00797F05"/>
    <w:rsid w:val="007A2779"/>
    <w:rsid w:val="007A3334"/>
    <w:rsid w:val="007A598F"/>
    <w:rsid w:val="007A62BF"/>
    <w:rsid w:val="007B417C"/>
    <w:rsid w:val="007C16C2"/>
    <w:rsid w:val="007C1A60"/>
    <w:rsid w:val="007C2279"/>
    <w:rsid w:val="007E16D6"/>
    <w:rsid w:val="007E1C6F"/>
    <w:rsid w:val="007E3601"/>
    <w:rsid w:val="007F112F"/>
    <w:rsid w:val="007F72C5"/>
    <w:rsid w:val="00800A13"/>
    <w:rsid w:val="00801664"/>
    <w:rsid w:val="00810125"/>
    <w:rsid w:val="00811639"/>
    <w:rsid w:val="00823EB9"/>
    <w:rsid w:val="00834421"/>
    <w:rsid w:val="00836103"/>
    <w:rsid w:val="0083626D"/>
    <w:rsid w:val="00840BC0"/>
    <w:rsid w:val="0084190F"/>
    <w:rsid w:val="00843197"/>
    <w:rsid w:val="00844FF4"/>
    <w:rsid w:val="00846501"/>
    <w:rsid w:val="00851BD4"/>
    <w:rsid w:val="00851D80"/>
    <w:rsid w:val="00853CD9"/>
    <w:rsid w:val="00856F90"/>
    <w:rsid w:val="00873476"/>
    <w:rsid w:val="008738B6"/>
    <w:rsid w:val="008773B2"/>
    <w:rsid w:val="00877566"/>
    <w:rsid w:val="008800BC"/>
    <w:rsid w:val="00880F9E"/>
    <w:rsid w:val="00881E11"/>
    <w:rsid w:val="00892718"/>
    <w:rsid w:val="008A0582"/>
    <w:rsid w:val="008A2B1A"/>
    <w:rsid w:val="008B128C"/>
    <w:rsid w:val="008B2A60"/>
    <w:rsid w:val="008B6BBF"/>
    <w:rsid w:val="008B7147"/>
    <w:rsid w:val="008B7740"/>
    <w:rsid w:val="008C3442"/>
    <w:rsid w:val="008C3927"/>
    <w:rsid w:val="008C4CD1"/>
    <w:rsid w:val="008C7FA8"/>
    <w:rsid w:val="008E574E"/>
    <w:rsid w:val="008F34D0"/>
    <w:rsid w:val="0091015E"/>
    <w:rsid w:val="00910808"/>
    <w:rsid w:val="0091106C"/>
    <w:rsid w:val="00911288"/>
    <w:rsid w:val="00912A21"/>
    <w:rsid w:val="009240EB"/>
    <w:rsid w:val="00924324"/>
    <w:rsid w:val="00925DEB"/>
    <w:rsid w:val="009268F0"/>
    <w:rsid w:val="00926C8B"/>
    <w:rsid w:val="009304E8"/>
    <w:rsid w:val="00931DB4"/>
    <w:rsid w:val="00933813"/>
    <w:rsid w:val="00935094"/>
    <w:rsid w:val="00936144"/>
    <w:rsid w:val="009418A5"/>
    <w:rsid w:val="0094327C"/>
    <w:rsid w:val="0094361A"/>
    <w:rsid w:val="00951357"/>
    <w:rsid w:val="00951979"/>
    <w:rsid w:val="009607FB"/>
    <w:rsid w:val="00967AEC"/>
    <w:rsid w:val="0097312B"/>
    <w:rsid w:val="00973132"/>
    <w:rsid w:val="00973C10"/>
    <w:rsid w:val="009839A9"/>
    <w:rsid w:val="0098455D"/>
    <w:rsid w:val="009A140E"/>
    <w:rsid w:val="009A36D0"/>
    <w:rsid w:val="009A6D47"/>
    <w:rsid w:val="009B054F"/>
    <w:rsid w:val="009B355A"/>
    <w:rsid w:val="009B4196"/>
    <w:rsid w:val="009C01FB"/>
    <w:rsid w:val="009C0216"/>
    <w:rsid w:val="009C4069"/>
    <w:rsid w:val="009C679F"/>
    <w:rsid w:val="009D7B01"/>
    <w:rsid w:val="009E6095"/>
    <w:rsid w:val="009F1A56"/>
    <w:rsid w:val="009F3744"/>
    <w:rsid w:val="009F4069"/>
    <w:rsid w:val="009F6DD3"/>
    <w:rsid w:val="00A00D1F"/>
    <w:rsid w:val="00A03CD6"/>
    <w:rsid w:val="00A057E3"/>
    <w:rsid w:val="00A06069"/>
    <w:rsid w:val="00A200FB"/>
    <w:rsid w:val="00A368AA"/>
    <w:rsid w:val="00A412EE"/>
    <w:rsid w:val="00A43C5E"/>
    <w:rsid w:val="00A46087"/>
    <w:rsid w:val="00A46A48"/>
    <w:rsid w:val="00A47BE7"/>
    <w:rsid w:val="00A51381"/>
    <w:rsid w:val="00A53791"/>
    <w:rsid w:val="00A641FA"/>
    <w:rsid w:val="00A64C7B"/>
    <w:rsid w:val="00A723DA"/>
    <w:rsid w:val="00A73FD8"/>
    <w:rsid w:val="00A7495F"/>
    <w:rsid w:val="00A80C31"/>
    <w:rsid w:val="00A8514A"/>
    <w:rsid w:val="00A86945"/>
    <w:rsid w:val="00A92BCA"/>
    <w:rsid w:val="00A932A8"/>
    <w:rsid w:val="00A95093"/>
    <w:rsid w:val="00AA1D58"/>
    <w:rsid w:val="00AA4C13"/>
    <w:rsid w:val="00AA537A"/>
    <w:rsid w:val="00AB303B"/>
    <w:rsid w:val="00AB65A1"/>
    <w:rsid w:val="00AC1331"/>
    <w:rsid w:val="00AC39FD"/>
    <w:rsid w:val="00AC4D8D"/>
    <w:rsid w:val="00AD2453"/>
    <w:rsid w:val="00AD3D34"/>
    <w:rsid w:val="00AD4C8F"/>
    <w:rsid w:val="00AD7C5D"/>
    <w:rsid w:val="00AD7EB3"/>
    <w:rsid w:val="00AE15F6"/>
    <w:rsid w:val="00AE61A5"/>
    <w:rsid w:val="00AF212C"/>
    <w:rsid w:val="00AF2270"/>
    <w:rsid w:val="00AF627D"/>
    <w:rsid w:val="00AF7082"/>
    <w:rsid w:val="00AF727D"/>
    <w:rsid w:val="00B011E3"/>
    <w:rsid w:val="00B023B5"/>
    <w:rsid w:val="00B04574"/>
    <w:rsid w:val="00B04C87"/>
    <w:rsid w:val="00B062A8"/>
    <w:rsid w:val="00B07A8D"/>
    <w:rsid w:val="00B138EE"/>
    <w:rsid w:val="00B17CAA"/>
    <w:rsid w:val="00B22050"/>
    <w:rsid w:val="00B22E1A"/>
    <w:rsid w:val="00B301F7"/>
    <w:rsid w:val="00B423E7"/>
    <w:rsid w:val="00B54595"/>
    <w:rsid w:val="00B560C1"/>
    <w:rsid w:val="00B62284"/>
    <w:rsid w:val="00B642D8"/>
    <w:rsid w:val="00B64EC1"/>
    <w:rsid w:val="00B674EE"/>
    <w:rsid w:val="00B70744"/>
    <w:rsid w:val="00B71B05"/>
    <w:rsid w:val="00B73A8F"/>
    <w:rsid w:val="00B7771F"/>
    <w:rsid w:val="00B8097E"/>
    <w:rsid w:val="00B82A81"/>
    <w:rsid w:val="00B83255"/>
    <w:rsid w:val="00B837B4"/>
    <w:rsid w:val="00B85F09"/>
    <w:rsid w:val="00B86FFB"/>
    <w:rsid w:val="00B92B0E"/>
    <w:rsid w:val="00B92EC2"/>
    <w:rsid w:val="00B930D4"/>
    <w:rsid w:val="00B9430A"/>
    <w:rsid w:val="00BA0E62"/>
    <w:rsid w:val="00BA29F1"/>
    <w:rsid w:val="00BB2410"/>
    <w:rsid w:val="00BB38B7"/>
    <w:rsid w:val="00BB5AC3"/>
    <w:rsid w:val="00BC192B"/>
    <w:rsid w:val="00BC1FA3"/>
    <w:rsid w:val="00BC6790"/>
    <w:rsid w:val="00BC6CD3"/>
    <w:rsid w:val="00BD6EE8"/>
    <w:rsid w:val="00BE0C0D"/>
    <w:rsid w:val="00BE2E82"/>
    <w:rsid w:val="00BE679A"/>
    <w:rsid w:val="00BF3CF3"/>
    <w:rsid w:val="00BF522A"/>
    <w:rsid w:val="00BF6A05"/>
    <w:rsid w:val="00C15234"/>
    <w:rsid w:val="00C222F2"/>
    <w:rsid w:val="00C347C9"/>
    <w:rsid w:val="00C406D5"/>
    <w:rsid w:val="00C47F49"/>
    <w:rsid w:val="00C635B4"/>
    <w:rsid w:val="00C73ED1"/>
    <w:rsid w:val="00C8707B"/>
    <w:rsid w:val="00CA0DB3"/>
    <w:rsid w:val="00CA2BC7"/>
    <w:rsid w:val="00CB0662"/>
    <w:rsid w:val="00CB0B82"/>
    <w:rsid w:val="00CC72E5"/>
    <w:rsid w:val="00CE74B7"/>
    <w:rsid w:val="00CF02B6"/>
    <w:rsid w:val="00CF5BB9"/>
    <w:rsid w:val="00D0071B"/>
    <w:rsid w:val="00D01D0F"/>
    <w:rsid w:val="00D03127"/>
    <w:rsid w:val="00D03A07"/>
    <w:rsid w:val="00D078F5"/>
    <w:rsid w:val="00D228B1"/>
    <w:rsid w:val="00D319C6"/>
    <w:rsid w:val="00D32027"/>
    <w:rsid w:val="00D32C8D"/>
    <w:rsid w:val="00D34627"/>
    <w:rsid w:val="00D35AA3"/>
    <w:rsid w:val="00D35AE6"/>
    <w:rsid w:val="00D42E9B"/>
    <w:rsid w:val="00D50395"/>
    <w:rsid w:val="00D54AF3"/>
    <w:rsid w:val="00D55410"/>
    <w:rsid w:val="00D63D6D"/>
    <w:rsid w:val="00D650A2"/>
    <w:rsid w:val="00D6572B"/>
    <w:rsid w:val="00D72744"/>
    <w:rsid w:val="00D82B7F"/>
    <w:rsid w:val="00D82BD1"/>
    <w:rsid w:val="00D82EBF"/>
    <w:rsid w:val="00D8348E"/>
    <w:rsid w:val="00D87831"/>
    <w:rsid w:val="00D87F46"/>
    <w:rsid w:val="00D96C16"/>
    <w:rsid w:val="00D97742"/>
    <w:rsid w:val="00DA2140"/>
    <w:rsid w:val="00DA3788"/>
    <w:rsid w:val="00DC1477"/>
    <w:rsid w:val="00DC1AB7"/>
    <w:rsid w:val="00DD3BD2"/>
    <w:rsid w:val="00DD4E53"/>
    <w:rsid w:val="00DD52B8"/>
    <w:rsid w:val="00DE253A"/>
    <w:rsid w:val="00DE3972"/>
    <w:rsid w:val="00DE4F62"/>
    <w:rsid w:val="00DE6C0D"/>
    <w:rsid w:val="00DE7B54"/>
    <w:rsid w:val="00DF2D23"/>
    <w:rsid w:val="00E032D8"/>
    <w:rsid w:val="00E03B9B"/>
    <w:rsid w:val="00E0561D"/>
    <w:rsid w:val="00E10593"/>
    <w:rsid w:val="00E13DB3"/>
    <w:rsid w:val="00E21112"/>
    <w:rsid w:val="00E22F36"/>
    <w:rsid w:val="00E263D2"/>
    <w:rsid w:val="00E265A8"/>
    <w:rsid w:val="00E31FCE"/>
    <w:rsid w:val="00E37EA0"/>
    <w:rsid w:val="00E50500"/>
    <w:rsid w:val="00E51A8C"/>
    <w:rsid w:val="00E531A7"/>
    <w:rsid w:val="00E55A04"/>
    <w:rsid w:val="00E55D39"/>
    <w:rsid w:val="00E60355"/>
    <w:rsid w:val="00E631DD"/>
    <w:rsid w:val="00E72777"/>
    <w:rsid w:val="00E73626"/>
    <w:rsid w:val="00E76C6B"/>
    <w:rsid w:val="00E802E7"/>
    <w:rsid w:val="00E922BA"/>
    <w:rsid w:val="00E93AA4"/>
    <w:rsid w:val="00E95199"/>
    <w:rsid w:val="00E971B2"/>
    <w:rsid w:val="00E97B34"/>
    <w:rsid w:val="00EA46C8"/>
    <w:rsid w:val="00EB0478"/>
    <w:rsid w:val="00EB39FA"/>
    <w:rsid w:val="00EB72F4"/>
    <w:rsid w:val="00EC1A58"/>
    <w:rsid w:val="00EC206E"/>
    <w:rsid w:val="00EC4543"/>
    <w:rsid w:val="00EC49B0"/>
    <w:rsid w:val="00EC5A6B"/>
    <w:rsid w:val="00ED0B89"/>
    <w:rsid w:val="00ED248C"/>
    <w:rsid w:val="00ED33BB"/>
    <w:rsid w:val="00ED62A8"/>
    <w:rsid w:val="00ED62DD"/>
    <w:rsid w:val="00EE1B91"/>
    <w:rsid w:val="00EE26C5"/>
    <w:rsid w:val="00EE3F6A"/>
    <w:rsid w:val="00EE4D83"/>
    <w:rsid w:val="00EE52CF"/>
    <w:rsid w:val="00EE54C3"/>
    <w:rsid w:val="00EF398A"/>
    <w:rsid w:val="00EF401C"/>
    <w:rsid w:val="00EF5B40"/>
    <w:rsid w:val="00EF7921"/>
    <w:rsid w:val="00F01848"/>
    <w:rsid w:val="00F0333D"/>
    <w:rsid w:val="00F035C5"/>
    <w:rsid w:val="00F044FE"/>
    <w:rsid w:val="00F152DE"/>
    <w:rsid w:val="00F1794B"/>
    <w:rsid w:val="00F262FB"/>
    <w:rsid w:val="00F27345"/>
    <w:rsid w:val="00F32154"/>
    <w:rsid w:val="00F32428"/>
    <w:rsid w:val="00F35AA7"/>
    <w:rsid w:val="00F41DF5"/>
    <w:rsid w:val="00F41E56"/>
    <w:rsid w:val="00F5579B"/>
    <w:rsid w:val="00F570DA"/>
    <w:rsid w:val="00F633AF"/>
    <w:rsid w:val="00F63653"/>
    <w:rsid w:val="00F66CA3"/>
    <w:rsid w:val="00F72CE5"/>
    <w:rsid w:val="00F85966"/>
    <w:rsid w:val="00F91491"/>
    <w:rsid w:val="00F9785E"/>
    <w:rsid w:val="00FA0B58"/>
    <w:rsid w:val="00FA0F04"/>
    <w:rsid w:val="00FA7DFD"/>
    <w:rsid w:val="00FB2DD9"/>
    <w:rsid w:val="00FB4F8E"/>
    <w:rsid w:val="00FC35D8"/>
    <w:rsid w:val="00FC45FD"/>
    <w:rsid w:val="00FC4C6F"/>
    <w:rsid w:val="00FC5646"/>
    <w:rsid w:val="00FC71F7"/>
    <w:rsid w:val="00FE3DEF"/>
    <w:rsid w:val="00FE49A0"/>
    <w:rsid w:val="00FE5683"/>
    <w:rsid w:val="00FF0F1B"/>
    <w:rsid w:val="00FF6803"/>
    <w:rsid w:val="00FF7093"/>
    <w:rsid w:val="020B425D"/>
    <w:rsid w:val="0557EC29"/>
    <w:rsid w:val="0A2958B2"/>
    <w:rsid w:val="0B280E5E"/>
    <w:rsid w:val="1FED8835"/>
    <w:rsid w:val="24EF6118"/>
    <w:rsid w:val="2570F44C"/>
    <w:rsid w:val="2BB5978E"/>
    <w:rsid w:val="2F01CA6A"/>
    <w:rsid w:val="33EB2610"/>
    <w:rsid w:val="3401E766"/>
    <w:rsid w:val="345D7774"/>
    <w:rsid w:val="367ADB09"/>
    <w:rsid w:val="367B7221"/>
    <w:rsid w:val="3A940D8A"/>
    <w:rsid w:val="3D107A4D"/>
    <w:rsid w:val="40E2CB3D"/>
    <w:rsid w:val="41B4BFD8"/>
    <w:rsid w:val="46CFF764"/>
    <w:rsid w:val="4931A521"/>
    <w:rsid w:val="4BAF5B32"/>
    <w:rsid w:val="4FD4117D"/>
    <w:rsid w:val="4FDC516B"/>
    <w:rsid w:val="5282B8CC"/>
    <w:rsid w:val="55577D94"/>
    <w:rsid w:val="55DF04E3"/>
    <w:rsid w:val="5BFDA768"/>
    <w:rsid w:val="616BEE0F"/>
    <w:rsid w:val="63E69A8D"/>
    <w:rsid w:val="671E3B4F"/>
    <w:rsid w:val="6A121412"/>
    <w:rsid w:val="7413BD07"/>
    <w:rsid w:val="7E7E3B33"/>
    <w:rsid w:val="7EE468A8"/>
    <w:rsid w:val="7FAFD3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6D6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716F"/>
    <w:pPr>
      <w:spacing w:after="0" w:line="240" w:lineRule="auto"/>
      <w:jc w:val="left"/>
    </w:pPr>
    <w:rPr>
      <w:rFonts w:ascii="Times New Roman" w:hAnsi="Times New Roman" w:cs="Times New Roman"/>
      <w:sz w:val="24"/>
      <w:szCs w:val="24"/>
      <w:lang w:eastAsia="it-IT"/>
    </w:rPr>
  </w:style>
  <w:style w:type="paragraph" w:styleId="Titolo1">
    <w:name w:val="heading 1"/>
    <w:basedOn w:val="Normale"/>
    <w:next w:val="Normale"/>
    <w:link w:val="Titolo1Carattere"/>
    <w:uiPriority w:val="9"/>
    <w:qFormat/>
    <w:rsid w:val="00325D5D"/>
    <w:pPr>
      <w:spacing w:before="300" w:after="40" w:line="276" w:lineRule="auto"/>
      <w:outlineLvl w:val="0"/>
    </w:pPr>
    <w:rPr>
      <w:rFonts w:asciiTheme="minorHAnsi" w:hAnsiTheme="minorHAnsi" w:cstheme="minorBidi"/>
      <w:smallCaps/>
      <w:spacing w:val="5"/>
      <w:sz w:val="32"/>
      <w:szCs w:val="32"/>
      <w:lang w:eastAsia="en-US"/>
    </w:rPr>
  </w:style>
  <w:style w:type="paragraph" w:styleId="Titolo2">
    <w:name w:val="heading 2"/>
    <w:basedOn w:val="Normale"/>
    <w:next w:val="Normale"/>
    <w:link w:val="Titolo2Carattere"/>
    <w:uiPriority w:val="9"/>
    <w:unhideWhenUsed/>
    <w:qFormat/>
    <w:rsid w:val="00325D5D"/>
    <w:pPr>
      <w:spacing w:before="240" w:after="80" w:line="276" w:lineRule="auto"/>
      <w:outlineLvl w:val="1"/>
    </w:pPr>
    <w:rPr>
      <w:rFonts w:asciiTheme="minorHAnsi" w:hAnsiTheme="minorHAnsi" w:cstheme="minorBidi"/>
      <w:smallCaps/>
      <w:spacing w:val="5"/>
      <w:sz w:val="28"/>
      <w:szCs w:val="28"/>
      <w:lang w:eastAsia="en-US"/>
    </w:rPr>
  </w:style>
  <w:style w:type="paragraph" w:styleId="Titolo3">
    <w:name w:val="heading 3"/>
    <w:basedOn w:val="Normale"/>
    <w:next w:val="Normale"/>
    <w:link w:val="Titolo3Carattere"/>
    <w:uiPriority w:val="9"/>
    <w:unhideWhenUsed/>
    <w:qFormat/>
    <w:rsid w:val="00325D5D"/>
    <w:pPr>
      <w:spacing w:line="276" w:lineRule="auto"/>
      <w:outlineLvl w:val="2"/>
    </w:pPr>
    <w:rPr>
      <w:rFonts w:asciiTheme="minorHAnsi" w:hAnsiTheme="minorHAnsi" w:cstheme="minorBidi"/>
      <w:smallCaps/>
      <w:spacing w:val="5"/>
      <w:lang w:eastAsia="en-US"/>
    </w:rPr>
  </w:style>
  <w:style w:type="paragraph" w:styleId="Titolo4">
    <w:name w:val="heading 4"/>
    <w:basedOn w:val="Normale"/>
    <w:next w:val="Normale"/>
    <w:link w:val="Titolo4Carattere"/>
    <w:uiPriority w:val="9"/>
    <w:semiHidden/>
    <w:unhideWhenUsed/>
    <w:qFormat/>
    <w:rsid w:val="00325D5D"/>
    <w:pPr>
      <w:spacing w:before="240" w:line="276" w:lineRule="auto"/>
      <w:outlineLvl w:val="3"/>
    </w:pPr>
    <w:rPr>
      <w:rFonts w:asciiTheme="minorHAnsi" w:hAnsiTheme="minorHAnsi" w:cstheme="minorBidi"/>
      <w:smallCaps/>
      <w:spacing w:val="10"/>
      <w:sz w:val="22"/>
      <w:szCs w:val="22"/>
      <w:lang w:eastAsia="en-US"/>
    </w:rPr>
  </w:style>
  <w:style w:type="paragraph" w:styleId="Titolo5">
    <w:name w:val="heading 5"/>
    <w:basedOn w:val="Normale"/>
    <w:next w:val="Normale"/>
    <w:link w:val="Titolo5Carattere"/>
    <w:uiPriority w:val="9"/>
    <w:semiHidden/>
    <w:unhideWhenUsed/>
    <w:qFormat/>
    <w:rsid w:val="00325D5D"/>
    <w:pPr>
      <w:spacing w:before="200" w:line="276" w:lineRule="auto"/>
      <w:outlineLvl w:val="4"/>
    </w:pPr>
    <w:rPr>
      <w:rFonts w:asciiTheme="minorHAnsi" w:hAnsiTheme="minorHAnsi" w:cstheme="minorBidi"/>
      <w:smallCaps/>
      <w:color w:val="4B4F42" w:themeColor="accent2" w:themeShade="BF"/>
      <w:spacing w:val="10"/>
      <w:sz w:val="22"/>
      <w:szCs w:val="26"/>
      <w:lang w:eastAsia="en-US"/>
    </w:rPr>
  </w:style>
  <w:style w:type="paragraph" w:styleId="Titolo6">
    <w:name w:val="heading 6"/>
    <w:basedOn w:val="Normale"/>
    <w:next w:val="Normale"/>
    <w:link w:val="Titolo6Carattere"/>
    <w:uiPriority w:val="9"/>
    <w:semiHidden/>
    <w:unhideWhenUsed/>
    <w:qFormat/>
    <w:rsid w:val="00325D5D"/>
    <w:pPr>
      <w:spacing w:line="276" w:lineRule="auto"/>
      <w:outlineLvl w:val="5"/>
    </w:pPr>
    <w:rPr>
      <w:rFonts w:asciiTheme="minorHAnsi" w:hAnsiTheme="minorHAnsi" w:cstheme="minorBidi"/>
      <w:smallCaps/>
      <w:color w:val="656A59" w:themeColor="accent2"/>
      <w:spacing w:val="5"/>
      <w:sz w:val="22"/>
      <w:szCs w:val="20"/>
      <w:lang w:eastAsia="en-US"/>
    </w:rPr>
  </w:style>
  <w:style w:type="paragraph" w:styleId="Titolo7">
    <w:name w:val="heading 7"/>
    <w:basedOn w:val="Normale"/>
    <w:next w:val="Normale"/>
    <w:link w:val="Titolo7Carattere"/>
    <w:uiPriority w:val="9"/>
    <w:semiHidden/>
    <w:unhideWhenUsed/>
    <w:qFormat/>
    <w:rsid w:val="00325D5D"/>
    <w:pPr>
      <w:spacing w:line="276" w:lineRule="auto"/>
      <w:outlineLvl w:val="6"/>
    </w:pPr>
    <w:rPr>
      <w:rFonts w:asciiTheme="minorHAnsi" w:hAnsiTheme="minorHAnsi" w:cstheme="minorBidi"/>
      <w:b/>
      <w:smallCaps/>
      <w:color w:val="656A59" w:themeColor="accent2"/>
      <w:spacing w:val="10"/>
      <w:sz w:val="20"/>
      <w:szCs w:val="20"/>
      <w:lang w:eastAsia="en-US"/>
    </w:rPr>
  </w:style>
  <w:style w:type="paragraph" w:styleId="Titolo8">
    <w:name w:val="heading 8"/>
    <w:basedOn w:val="Normale"/>
    <w:next w:val="Normale"/>
    <w:link w:val="Titolo8Carattere"/>
    <w:uiPriority w:val="9"/>
    <w:semiHidden/>
    <w:unhideWhenUsed/>
    <w:qFormat/>
    <w:rsid w:val="00325D5D"/>
    <w:pPr>
      <w:spacing w:line="276" w:lineRule="auto"/>
      <w:outlineLvl w:val="7"/>
    </w:pPr>
    <w:rPr>
      <w:rFonts w:asciiTheme="minorHAnsi" w:hAnsiTheme="minorHAnsi" w:cstheme="minorBidi"/>
      <w:b/>
      <w:i/>
      <w:smallCaps/>
      <w:color w:val="4B4F42" w:themeColor="accent2" w:themeShade="BF"/>
      <w:sz w:val="20"/>
      <w:szCs w:val="20"/>
      <w:lang w:eastAsia="en-US"/>
    </w:rPr>
  </w:style>
  <w:style w:type="paragraph" w:styleId="Titolo9">
    <w:name w:val="heading 9"/>
    <w:basedOn w:val="Normale"/>
    <w:next w:val="Normale"/>
    <w:link w:val="Titolo9Carattere"/>
    <w:uiPriority w:val="9"/>
    <w:semiHidden/>
    <w:unhideWhenUsed/>
    <w:qFormat/>
    <w:rsid w:val="00325D5D"/>
    <w:pPr>
      <w:spacing w:line="276" w:lineRule="auto"/>
      <w:outlineLvl w:val="8"/>
    </w:pPr>
    <w:rPr>
      <w:rFonts w:asciiTheme="minorHAnsi" w:hAnsiTheme="minorHAnsi" w:cstheme="minorBidi"/>
      <w:b/>
      <w:i/>
      <w:smallCaps/>
      <w:color w:val="32342C" w:themeColor="accent2" w:themeShade="7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720414"/>
    <w:pPr>
      <w:tabs>
        <w:tab w:val="center" w:pos="4819"/>
        <w:tab w:val="right" w:pos="9638"/>
      </w:tabs>
      <w:jc w:val="both"/>
    </w:pPr>
    <w:rPr>
      <w:rFonts w:asciiTheme="minorHAnsi" w:hAnsiTheme="minorHAnsi" w:cstheme="minorBidi"/>
      <w:sz w:val="20"/>
      <w:szCs w:val="20"/>
      <w:lang w:eastAsia="en-US"/>
    </w:rPr>
  </w:style>
  <w:style w:type="character" w:customStyle="1" w:styleId="PidipaginaCarattere">
    <w:name w:val="Piè di pagina Carattere"/>
    <w:basedOn w:val="Carpredefinitoparagrafo"/>
    <w:link w:val="Pidipagina"/>
    <w:uiPriority w:val="99"/>
    <w:rsid w:val="00720414"/>
  </w:style>
  <w:style w:type="character" w:customStyle="1" w:styleId="Titolo2Carattere">
    <w:name w:val="Titolo 2 Carattere"/>
    <w:basedOn w:val="Carpredefinitoparagrafo"/>
    <w:link w:val="Titolo2"/>
    <w:uiPriority w:val="9"/>
    <w:rsid w:val="00325D5D"/>
    <w:rPr>
      <w:smallCaps/>
      <w:spacing w:val="5"/>
      <w:sz w:val="28"/>
      <w:szCs w:val="28"/>
    </w:rPr>
  </w:style>
  <w:style w:type="paragraph" w:customStyle="1" w:styleId="FLORIMTesto">
    <w:name w:val="FLORIM_Testo"/>
    <w:qFormat/>
    <w:rsid w:val="002B4332"/>
    <w:pPr>
      <w:spacing w:before="100" w:beforeAutospacing="1" w:after="100" w:afterAutospacing="1" w:line="260" w:lineRule="exact"/>
      <w:contextualSpacing/>
      <w:jc w:val="left"/>
    </w:pPr>
    <w:rPr>
      <w:rFonts w:ascii="Open Sans" w:hAnsi="Open Sans" w:cs="Times New Roman"/>
      <w:noProof/>
      <w:color w:val="000000"/>
      <w:lang w:eastAsia="it-IT"/>
    </w:rPr>
  </w:style>
  <w:style w:type="character" w:customStyle="1" w:styleId="Titolo1Carattere">
    <w:name w:val="Titolo 1 Carattere"/>
    <w:basedOn w:val="Carpredefinitoparagrafo"/>
    <w:link w:val="Titolo1"/>
    <w:uiPriority w:val="9"/>
    <w:rsid w:val="00325D5D"/>
    <w:rPr>
      <w:smallCaps/>
      <w:spacing w:val="5"/>
      <w:sz w:val="32"/>
      <w:szCs w:val="32"/>
    </w:rPr>
  </w:style>
  <w:style w:type="character" w:customStyle="1" w:styleId="Titolo3Carattere">
    <w:name w:val="Titolo 3 Carattere"/>
    <w:basedOn w:val="Carpredefinitoparagrafo"/>
    <w:link w:val="Titolo3"/>
    <w:uiPriority w:val="9"/>
    <w:rsid w:val="00325D5D"/>
    <w:rPr>
      <w:smallCaps/>
      <w:spacing w:val="5"/>
      <w:sz w:val="24"/>
      <w:szCs w:val="24"/>
    </w:rPr>
  </w:style>
  <w:style w:type="character" w:customStyle="1" w:styleId="Titolo4Carattere">
    <w:name w:val="Titolo 4 Carattere"/>
    <w:basedOn w:val="Carpredefinitoparagrafo"/>
    <w:link w:val="Titolo4"/>
    <w:uiPriority w:val="9"/>
    <w:semiHidden/>
    <w:rsid w:val="00325D5D"/>
    <w:rPr>
      <w:smallCaps/>
      <w:spacing w:val="10"/>
      <w:sz w:val="22"/>
      <w:szCs w:val="22"/>
    </w:rPr>
  </w:style>
  <w:style w:type="character" w:customStyle="1" w:styleId="Titolo5Carattere">
    <w:name w:val="Titolo 5 Carattere"/>
    <w:basedOn w:val="Carpredefinitoparagrafo"/>
    <w:link w:val="Titolo5"/>
    <w:uiPriority w:val="9"/>
    <w:semiHidden/>
    <w:rsid w:val="00325D5D"/>
    <w:rPr>
      <w:smallCaps/>
      <w:color w:val="4B4F42" w:themeColor="accent2" w:themeShade="BF"/>
      <w:spacing w:val="10"/>
      <w:sz w:val="22"/>
      <w:szCs w:val="26"/>
    </w:rPr>
  </w:style>
  <w:style w:type="character" w:customStyle="1" w:styleId="Titolo6Carattere">
    <w:name w:val="Titolo 6 Carattere"/>
    <w:basedOn w:val="Carpredefinitoparagrafo"/>
    <w:link w:val="Titolo6"/>
    <w:uiPriority w:val="9"/>
    <w:semiHidden/>
    <w:rsid w:val="00325D5D"/>
    <w:rPr>
      <w:smallCaps/>
      <w:color w:val="656A59" w:themeColor="accent2"/>
      <w:spacing w:val="5"/>
      <w:sz w:val="22"/>
    </w:rPr>
  </w:style>
  <w:style w:type="character" w:customStyle="1" w:styleId="Titolo7Carattere">
    <w:name w:val="Titolo 7 Carattere"/>
    <w:basedOn w:val="Carpredefinitoparagrafo"/>
    <w:link w:val="Titolo7"/>
    <w:uiPriority w:val="9"/>
    <w:semiHidden/>
    <w:rsid w:val="00325D5D"/>
    <w:rPr>
      <w:b/>
      <w:smallCaps/>
      <w:color w:val="656A59" w:themeColor="accent2"/>
      <w:spacing w:val="10"/>
    </w:rPr>
  </w:style>
  <w:style w:type="character" w:customStyle="1" w:styleId="Titolo8Carattere">
    <w:name w:val="Titolo 8 Carattere"/>
    <w:basedOn w:val="Carpredefinitoparagrafo"/>
    <w:link w:val="Titolo8"/>
    <w:uiPriority w:val="9"/>
    <w:semiHidden/>
    <w:rsid w:val="00325D5D"/>
    <w:rPr>
      <w:b/>
      <w:i/>
      <w:smallCaps/>
      <w:color w:val="4B4F42" w:themeColor="accent2" w:themeShade="BF"/>
    </w:rPr>
  </w:style>
  <w:style w:type="character" w:customStyle="1" w:styleId="Titolo9Carattere">
    <w:name w:val="Titolo 9 Carattere"/>
    <w:basedOn w:val="Carpredefinitoparagrafo"/>
    <w:link w:val="Titolo9"/>
    <w:uiPriority w:val="9"/>
    <w:semiHidden/>
    <w:rsid w:val="00325D5D"/>
    <w:rPr>
      <w:b/>
      <w:i/>
      <w:smallCaps/>
      <w:color w:val="32342C" w:themeColor="accent2" w:themeShade="7F"/>
    </w:rPr>
  </w:style>
  <w:style w:type="paragraph" w:customStyle="1" w:styleId="FLORIMDati">
    <w:name w:val="FLORIM_Dati"/>
    <w:basedOn w:val="Normale"/>
    <w:qFormat/>
    <w:rsid w:val="00EE1B91"/>
    <w:pPr>
      <w:spacing w:line="168" w:lineRule="exact"/>
    </w:pPr>
    <w:rPr>
      <w:rFonts w:ascii="Open Sans" w:hAnsi="Open Sans"/>
      <w:bCs/>
      <w:color w:val="3C3B3B"/>
      <w:sz w:val="12"/>
      <w:szCs w:val="12"/>
    </w:rPr>
  </w:style>
  <w:style w:type="paragraph" w:customStyle="1" w:styleId="FLORIMtitolo">
    <w:name w:val="FLORIM_titolo"/>
    <w:qFormat/>
    <w:rsid w:val="0097312B"/>
    <w:pPr>
      <w:spacing w:after="0" w:line="364" w:lineRule="exact"/>
      <w:jc w:val="center"/>
    </w:pPr>
    <w:rPr>
      <w:rFonts w:ascii="Open Sans" w:hAnsi="Open Sans" w:cs="Times New Roman"/>
      <w:b/>
      <w:caps/>
      <w:sz w:val="28"/>
      <w:szCs w:val="24"/>
      <w:lang w:eastAsia="it-IT"/>
    </w:rPr>
  </w:style>
  <w:style w:type="paragraph" w:customStyle="1" w:styleId="FLORIMSottotitolo">
    <w:name w:val="FLORIM_Sottotitolo"/>
    <w:qFormat/>
    <w:rsid w:val="0097312B"/>
    <w:pPr>
      <w:spacing w:after="0" w:line="312" w:lineRule="exact"/>
      <w:jc w:val="center"/>
    </w:pPr>
    <w:rPr>
      <w:rFonts w:ascii="Open Sans" w:hAnsi="Open Sans" w:cs="Times New Roman"/>
      <w:b/>
      <w:sz w:val="24"/>
      <w:szCs w:val="24"/>
      <w:lang w:eastAsia="it-IT"/>
    </w:rPr>
  </w:style>
  <w:style w:type="paragraph" w:styleId="NormaleWeb">
    <w:name w:val="Normal (Web)"/>
    <w:basedOn w:val="Normale"/>
    <w:uiPriority w:val="99"/>
    <w:unhideWhenUsed/>
    <w:rsid w:val="0018160C"/>
    <w:pPr>
      <w:spacing w:before="100" w:beforeAutospacing="1" w:after="100" w:afterAutospacing="1"/>
    </w:pPr>
  </w:style>
  <w:style w:type="character" w:styleId="Numeropagina">
    <w:name w:val="page number"/>
    <w:basedOn w:val="Carpredefinitoparagrafo"/>
    <w:uiPriority w:val="99"/>
    <w:semiHidden/>
    <w:unhideWhenUsed/>
    <w:rsid w:val="0018160C"/>
  </w:style>
  <w:style w:type="character" w:styleId="Collegamentoipertestuale">
    <w:name w:val="Hyperlink"/>
    <w:basedOn w:val="Carpredefinitoparagrafo"/>
    <w:uiPriority w:val="99"/>
    <w:unhideWhenUsed/>
    <w:rsid w:val="00ED62DD"/>
    <w:rPr>
      <w:color w:val="46B2B5" w:themeColor="hyperlink"/>
      <w:u w:val="single"/>
    </w:rPr>
  </w:style>
  <w:style w:type="character" w:customStyle="1" w:styleId="Menzionenonrisolta1">
    <w:name w:val="Menzione non risolta1"/>
    <w:basedOn w:val="Carpredefinitoparagrafo"/>
    <w:uiPriority w:val="99"/>
    <w:rsid w:val="00626E00"/>
    <w:rPr>
      <w:color w:val="808080"/>
      <w:shd w:val="clear" w:color="auto" w:fill="E6E6E6"/>
    </w:rPr>
  </w:style>
  <w:style w:type="paragraph" w:styleId="Testofumetto">
    <w:name w:val="Balloon Text"/>
    <w:basedOn w:val="Normale"/>
    <w:link w:val="TestofumettoCarattere"/>
    <w:uiPriority w:val="99"/>
    <w:semiHidden/>
    <w:unhideWhenUsed/>
    <w:rsid w:val="00D7274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2744"/>
    <w:rPr>
      <w:rFonts w:ascii="Segoe UI" w:hAnsi="Segoe UI" w:cs="Segoe UI"/>
      <w:sz w:val="18"/>
      <w:szCs w:val="18"/>
      <w:lang w:eastAsia="it-IT"/>
    </w:rPr>
  </w:style>
  <w:style w:type="character" w:customStyle="1" w:styleId="UnresolvedMention1">
    <w:name w:val="Unresolved Mention1"/>
    <w:basedOn w:val="Carpredefinitoparagrafo"/>
    <w:uiPriority w:val="99"/>
    <w:semiHidden/>
    <w:unhideWhenUsed/>
    <w:rsid w:val="00310889"/>
    <w:rPr>
      <w:color w:val="808080"/>
      <w:shd w:val="clear" w:color="auto" w:fill="E6E6E6"/>
    </w:rPr>
  </w:style>
  <w:style w:type="paragraph" w:styleId="Nessunaspaziatura">
    <w:name w:val="No Spacing"/>
    <w:uiPriority w:val="1"/>
    <w:qFormat/>
    <w:rsid w:val="00A368AA"/>
    <w:pPr>
      <w:spacing w:after="0" w:line="240" w:lineRule="auto"/>
      <w:jc w:val="left"/>
    </w:pPr>
    <w:rPr>
      <w:rFonts w:eastAsiaTheme="minorHAnsi"/>
      <w:sz w:val="22"/>
      <w:szCs w:val="22"/>
    </w:rPr>
  </w:style>
  <w:style w:type="paragraph" w:styleId="Intestazione">
    <w:name w:val="header"/>
    <w:basedOn w:val="Normale"/>
    <w:link w:val="IntestazioneCarattere"/>
    <w:uiPriority w:val="99"/>
    <w:unhideWhenUsed/>
    <w:rsid w:val="00A368AA"/>
    <w:pPr>
      <w:tabs>
        <w:tab w:val="center" w:pos="4819"/>
        <w:tab w:val="right" w:pos="9638"/>
      </w:tabs>
    </w:pPr>
  </w:style>
  <w:style w:type="character" w:customStyle="1" w:styleId="IntestazioneCarattere">
    <w:name w:val="Intestazione Carattere"/>
    <w:basedOn w:val="Carpredefinitoparagrafo"/>
    <w:link w:val="Intestazione"/>
    <w:uiPriority w:val="99"/>
    <w:rsid w:val="00A368AA"/>
    <w:rPr>
      <w:rFonts w:ascii="Times New Roman" w:hAnsi="Times New Roman" w:cs="Times New Roman"/>
      <w:sz w:val="24"/>
      <w:szCs w:val="24"/>
      <w:lang w:eastAsia="it-IT"/>
    </w:rPr>
  </w:style>
  <w:style w:type="character" w:styleId="Enfasigrassetto">
    <w:name w:val="Strong"/>
    <w:basedOn w:val="Carpredefinitoparagrafo"/>
    <w:uiPriority w:val="22"/>
    <w:qFormat/>
    <w:rsid w:val="00F32428"/>
    <w:rPr>
      <w:b/>
      <w:bCs/>
    </w:rPr>
  </w:style>
  <w:style w:type="character" w:styleId="Enfasicorsivo">
    <w:name w:val="Emphasis"/>
    <w:basedOn w:val="Carpredefinitoparagrafo"/>
    <w:uiPriority w:val="20"/>
    <w:qFormat/>
    <w:rsid w:val="00F32428"/>
    <w:rPr>
      <w:i/>
      <w:iCs/>
    </w:rPr>
  </w:style>
  <w:style w:type="table" w:styleId="Grigliatabella">
    <w:name w:val="Table Grid"/>
    <w:basedOn w:val="Tabellanormale"/>
    <w:uiPriority w:val="39"/>
    <w:rsid w:val="000F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0F02B1"/>
    <w:rPr>
      <w:color w:val="A46694" w:themeColor="followedHyperlink"/>
      <w:u w:val="single"/>
    </w:rPr>
  </w:style>
  <w:style w:type="character" w:customStyle="1" w:styleId="UnresolvedMention2">
    <w:name w:val="Unresolved Mention2"/>
    <w:basedOn w:val="Carpredefinitoparagrafo"/>
    <w:uiPriority w:val="99"/>
    <w:semiHidden/>
    <w:unhideWhenUsed/>
    <w:rsid w:val="00A723DA"/>
    <w:rPr>
      <w:color w:val="605E5C"/>
      <w:shd w:val="clear" w:color="auto" w:fill="E1DFDD"/>
    </w:rPr>
  </w:style>
  <w:style w:type="character" w:styleId="Menzione">
    <w:name w:val="Mention"/>
    <w:basedOn w:val="Carpredefinitoparagrafo"/>
    <w:uiPriority w:val="99"/>
    <w:semiHidden/>
    <w:unhideWhenUsed/>
    <w:rsid w:val="00036AC1"/>
    <w:rPr>
      <w:color w:val="2B579A"/>
      <w:shd w:val="clear" w:color="auto" w:fill="E6E6E6"/>
    </w:rPr>
  </w:style>
  <w:style w:type="paragraph" w:customStyle="1" w:styleId="Pa2">
    <w:name w:val="Pa2"/>
    <w:basedOn w:val="Normale"/>
    <w:next w:val="Normale"/>
    <w:uiPriority w:val="99"/>
    <w:rsid w:val="009B355A"/>
    <w:pPr>
      <w:autoSpaceDE w:val="0"/>
      <w:autoSpaceDN w:val="0"/>
      <w:adjustRightInd w:val="0"/>
      <w:spacing w:line="241" w:lineRule="atLeast"/>
    </w:pPr>
    <w:rPr>
      <w:rFonts w:ascii="AvantGarde Medium" w:hAnsi="AvantGarde Medium" w:cstheme="minorBidi"/>
      <w:lang w:eastAsia="en-US"/>
    </w:rPr>
  </w:style>
  <w:style w:type="character" w:customStyle="1" w:styleId="A10">
    <w:name w:val="A10"/>
    <w:uiPriority w:val="99"/>
    <w:rsid w:val="009B355A"/>
    <w:rPr>
      <w:rFonts w:cs="AvantGarde Medium"/>
      <w:color w:val="44AB34"/>
      <w:sz w:val="34"/>
      <w:szCs w:val="34"/>
    </w:rPr>
  </w:style>
  <w:style w:type="paragraph" w:styleId="Revisione">
    <w:name w:val="Revision"/>
    <w:hidden/>
    <w:uiPriority w:val="99"/>
    <w:semiHidden/>
    <w:rsid w:val="00EE3F6A"/>
    <w:pPr>
      <w:spacing w:after="0" w:line="240" w:lineRule="auto"/>
      <w:jc w:val="left"/>
    </w:pPr>
    <w:rPr>
      <w:rFonts w:ascii="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646726"/>
    <w:rPr>
      <w:sz w:val="16"/>
      <w:szCs w:val="16"/>
    </w:rPr>
  </w:style>
  <w:style w:type="paragraph" w:styleId="Testocommento">
    <w:name w:val="annotation text"/>
    <w:basedOn w:val="Normale"/>
    <w:link w:val="TestocommentoCarattere"/>
    <w:uiPriority w:val="99"/>
    <w:semiHidden/>
    <w:unhideWhenUsed/>
    <w:rsid w:val="00646726"/>
    <w:rPr>
      <w:sz w:val="20"/>
      <w:szCs w:val="20"/>
    </w:rPr>
  </w:style>
  <w:style w:type="character" w:customStyle="1" w:styleId="TestocommentoCarattere">
    <w:name w:val="Testo commento Carattere"/>
    <w:basedOn w:val="Carpredefinitoparagrafo"/>
    <w:link w:val="Testocommento"/>
    <w:uiPriority w:val="99"/>
    <w:semiHidden/>
    <w:rsid w:val="00646726"/>
    <w:rPr>
      <w:rFonts w:ascii="Times New Roman" w:hAnsi="Times New Roman" w:cs="Times New Roman"/>
      <w:lang w:eastAsia="it-IT"/>
    </w:rPr>
  </w:style>
  <w:style w:type="paragraph" w:styleId="Soggettocommento">
    <w:name w:val="annotation subject"/>
    <w:basedOn w:val="Testocommento"/>
    <w:next w:val="Testocommento"/>
    <w:link w:val="SoggettocommentoCarattere"/>
    <w:uiPriority w:val="99"/>
    <w:semiHidden/>
    <w:unhideWhenUsed/>
    <w:rsid w:val="00646726"/>
    <w:rPr>
      <w:b/>
      <w:bCs/>
    </w:rPr>
  </w:style>
  <w:style w:type="character" w:customStyle="1" w:styleId="SoggettocommentoCarattere">
    <w:name w:val="Soggetto commento Carattere"/>
    <w:basedOn w:val="TestocommentoCarattere"/>
    <w:link w:val="Soggettocommento"/>
    <w:uiPriority w:val="99"/>
    <w:semiHidden/>
    <w:rsid w:val="00646726"/>
    <w:rPr>
      <w:rFonts w:ascii="Times New Roman" w:hAnsi="Times New Roman" w:cs="Times New Roman"/>
      <w:b/>
      <w:bCs/>
      <w:lang w:eastAsia="it-IT"/>
    </w:rPr>
  </w:style>
  <w:style w:type="paragraph" w:customStyle="1" w:styleId="Default">
    <w:name w:val="Default"/>
    <w:rsid w:val="00672340"/>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paragraph">
    <w:name w:val="paragraph"/>
    <w:basedOn w:val="Normale"/>
    <w:rsid w:val="00FC5646"/>
    <w:pPr>
      <w:spacing w:before="100" w:beforeAutospacing="1" w:after="100" w:afterAutospacing="1"/>
    </w:pPr>
    <w:rPr>
      <w:rFonts w:eastAsia="Times New Roman"/>
    </w:rPr>
  </w:style>
  <w:style w:type="character" w:customStyle="1" w:styleId="normaltextrun">
    <w:name w:val="normaltextrun"/>
    <w:basedOn w:val="Carpredefinitoparagrafo"/>
    <w:rsid w:val="00FC5646"/>
  </w:style>
  <w:style w:type="character" w:customStyle="1" w:styleId="eop">
    <w:name w:val="eop"/>
    <w:basedOn w:val="Carpredefinitoparagrafo"/>
    <w:rsid w:val="00FC5646"/>
  </w:style>
  <w:style w:type="character" w:styleId="Menzionenonrisolta">
    <w:name w:val="Unresolved Mention"/>
    <w:basedOn w:val="Carpredefinitoparagrafo"/>
    <w:uiPriority w:val="99"/>
    <w:semiHidden/>
    <w:unhideWhenUsed/>
    <w:rsid w:val="00FC5646"/>
    <w:rPr>
      <w:color w:val="605E5C"/>
      <w:shd w:val="clear" w:color="auto" w:fill="E1DFDD"/>
    </w:rPr>
  </w:style>
  <w:style w:type="paragraph" w:customStyle="1" w:styleId="textin">
    <w:name w:val="text_in"/>
    <w:basedOn w:val="Normale"/>
    <w:rsid w:val="00043BF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2981">
      <w:bodyDiv w:val="1"/>
      <w:marLeft w:val="0"/>
      <w:marRight w:val="0"/>
      <w:marTop w:val="0"/>
      <w:marBottom w:val="0"/>
      <w:divBdr>
        <w:top w:val="none" w:sz="0" w:space="0" w:color="auto"/>
        <w:left w:val="none" w:sz="0" w:space="0" w:color="auto"/>
        <w:bottom w:val="none" w:sz="0" w:space="0" w:color="auto"/>
        <w:right w:val="none" w:sz="0" w:space="0" w:color="auto"/>
      </w:divBdr>
    </w:div>
    <w:div w:id="115410132">
      <w:bodyDiv w:val="1"/>
      <w:marLeft w:val="0"/>
      <w:marRight w:val="0"/>
      <w:marTop w:val="0"/>
      <w:marBottom w:val="0"/>
      <w:divBdr>
        <w:top w:val="none" w:sz="0" w:space="0" w:color="auto"/>
        <w:left w:val="none" w:sz="0" w:space="0" w:color="auto"/>
        <w:bottom w:val="none" w:sz="0" w:space="0" w:color="auto"/>
        <w:right w:val="none" w:sz="0" w:space="0" w:color="auto"/>
      </w:divBdr>
    </w:div>
    <w:div w:id="116341365">
      <w:bodyDiv w:val="1"/>
      <w:marLeft w:val="0"/>
      <w:marRight w:val="0"/>
      <w:marTop w:val="0"/>
      <w:marBottom w:val="0"/>
      <w:divBdr>
        <w:top w:val="none" w:sz="0" w:space="0" w:color="auto"/>
        <w:left w:val="none" w:sz="0" w:space="0" w:color="auto"/>
        <w:bottom w:val="none" w:sz="0" w:space="0" w:color="auto"/>
        <w:right w:val="none" w:sz="0" w:space="0" w:color="auto"/>
      </w:divBdr>
    </w:div>
    <w:div w:id="181667450">
      <w:bodyDiv w:val="1"/>
      <w:marLeft w:val="0"/>
      <w:marRight w:val="0"/>
      <w:marTop w:val="0"/>
      <w:marBottom w:val="0"/>
      <w:divBdr>
        <w:top w:val="none" w:sz="0" w:space="0" w:color="auto"/>
        <w:left w:val="none" w:sz="0" w:space="0" w:color="auto"/>
        <w:bottom w:val="none" w:sz="0" w:space="0" w:color="auto"/>
        <w:right w:val="none" w:sz="0" w:space="0" w:color="auto"/>
      </w:divBdr>
    </w:div>
    <w:div w:id="206531365">
      <w:bodyDiv w:val="1"/>
      <w:marLeft w:val="0"/>
      <w:marRight w:val="0"/>
      <w:marTop w:val="0"/>
      <w:marBottom w:val="0"/>
      <w:divBdr>
        <w:top w:val="none" w:sz="0" w:space="0" w:color="auto"/>
        <w:left w:val="none" w:sz="0" w:space="0" w:color="auto"/>
        <w:bottom w:val="none" w:sz="0" w:space="0" w:color="auto"/>
        <w:right w:val="none" w:sz="0" w:space="0" w:color="auto"/>
      </w:divBdr>
    </w:div>
    <w:div w:id="211163131">
      <w:bodyDiv w:val="1"/>
      <w:marLeft w:val="0"/>
      <w:marRight w:val="0"/>
      <w:marTop w:val="0"/>
      <w:marBottom w:val="0"/>
      <w:divBdr>
        <w:top w:val="none" w:sz="0" w:space="0" w:color="auto"/>
        <w:left w:val="none" w:sz="0" w:space="0" w:color="auto"/>
        <w:bottom w:val="none" w:sz="0" w:space="0" w:color="auto"/>
        <w:right w:val="none" w:sz="0" w:space="0" w:color="auto"/>
      </w:divBdr>
    </w:div>
    <w:div w:id="241254123">
      <w:bodyDiv w:val="1"/>
      <w:marLeft w:val="0"/>
      <w:marRight w:val="0"/>
      <w:marTop w:val="0"/>
      <w:marBottom w:val="0"/>
      <w:divBdr>
        <w:top w:val="none" w:sz="0" w:space="0" w:color="auto"/>
        <w:left w:val="none" w:sz="0" w:space="0" w:color="auto"/>
        <w:bottom w:val="none" w:sz="0" w:space="0" w:color="auto"/>
        <w:right w:val="none" w:sz="0" w:space="0" w:color="auto"/>
      </w:divBdr>
    </w:div>
    <w:div w:id="249395615">
      <w:bodyDiv w:val="1"/>
      <w:marLeft w:val="0"/>
      <w:marRight w:val="0"/>
      <w:marTop w:val="0"/>
      <w:marBottom w:val="0"/>
      <w:divBdr>
        <w:top w:val="none" w:sz="0" w:space="0" w:color="auto"/>
        <w:left w:val="none" w:sz="0" w:space="0" w:color="auto"/>
        <w:bottom w:val="none" w:sz="0" w:space="0" w:color="auto"/>
        <w:right w:val="none" w:sz="0" w:space="0" w:color="auto"/>
      </w:divBdr>
    </w:div>
    <w:div w:id="357661734">
      <w:bodyDiv w:val="1"/>
      <w:marLeft w:val="0"/>
      <w:marRight w:val="0"/>
      <w:marTop w:val="0"/>
      <w:marBottom w:val="0"/>
      <w:divBdr>
        <w:top w:val="none" w:sz="0" w:space="0" w:color="auto"/>
        <w:left w:val="none" w:sz="0" w:space="0" w:color="auto"/>
        <w:bottom w:val="none" w:sz="0" w:space="0" w:color="auto"/>
        <w:right w:val="none" w:sz="0" w:space="0" w:color="auto"/>
      </w:divBdr>
    </w:div>
    <w:div w:id="422645774">
      <w:bodyDiv w:val="1"/>
      <w:marLeft w:val="0"/>
      <w:marRight w:val="0"/>
      <w:marTop w:val="0"/>
      <w:marBottom w:val="0"/>
      <w:divBdr>
        <w:top w:val="none" w:sz="0" w:space="0" w:color="auto"/>
        <w:left w:val="none" w:sz="0" w:space="0" w:color="auto"/>
        <w:bottom w:val="none" w:sz="0" w:space="0" w:color="auto"/>
        <w:right w:val="none" w:sz="0" w:space="0" w:color="auto"/>
      </w:divBdr>
    </w:div>
    <w:div w:id="429089618">
      <w:bodyDiv w:val="1"/>
      <w:marLeft w:val="0"/>
      <w:marRight w:val="0"/>
      <w:marTop w:val="0"/>
      <w:marBottom w:val="0"/>
      <w:divBdr>
        <w:top w:val="none" w:sz="0" w:space="0" w:color="auto"/>
        <w:left w:val="none" w:sz="0" w:space="0" w:color="auto"/>
        <w:bottom w:val="none" w:sz="0" w:space="0" w:color="auto"/>
        <w:right w:val="none" w:sz="0" w:space="0" w:color="auto"/>
      </w:divBdr>
    </w:div>
    <w:div w:id="492338655">
      <w:bodyDiv w:val="1"/>
      <w:marLeft w:val="0"/>
      <w:marRight w:val="0"/>
      <w:marTop w:val="0"/>
      <w:marBottom w:val="0"/>
      <w:divBdr>
        <w:top w:val="none" w:sz="0" w:space="0" w:color="auto"/>
        <w:left w:val="none" w:sz="0" w:space="0" w:color="auto"/>
        <w:bottom w:val="none" w:sz="0" w:space="0" w:color="auto"/>
        <w:right w:val="none" w:sz="0" w:space="0" w:color="auto"/>
      </w:divBdr>
    </w:div>
    <w:div w:id="507987442">
      <w:bodyDiv w:val="1"/>
      <w:marLeft w:val="0"/>
      <w:marRight w:val="0"/>
      <w:marTop w:val="0"/>
      <w:marBottom w:val="0"/>
      <w:divBdr>
        <w:top w:val="none" w:sz="0" w:space="0" w:color="auto"/>
        <w:left w:val="none" w:sz="0" w:space="0" w:color="auto"/>
        <w:bottom w:val="none" w:sz="0" w:space="0" w:color="auto"/>
        <w:right w:val="none" w:sz="0" w:space="0" w:color="auto"/>
      </w:divBdr>
    </w:div>
    <w:div w:id="517237989">
      <w:bodyDiv w:val="1"/>
      <w:marLeft w:val="0"/>
      <w:marRight w:val="0"/>
      <w:marTop w:val="0"/>
      <w:marBottom w:val="0"/>
      <w:divBdr>
        <w:top w:val="none" w:sz="0" w:space="0" w:color="auto"/>
        <w:left w:val="none" w:sz="0" w:space="0" w:color="auto"/>
        <w:bottom w:val="none" w:sz="0" w:space="0" w:color="auto"/>
        <w:right w:val="none" w:sz="0" w:space="0" w:color="auto"/>
      </w:divBdr>
    </w:div>
    <w:div w:id="530265607">
      <w:bodyDiv w:val="1"/>
      <w:marLeft w:val="0"/>
      <w:marRight w:val="0"/>
      <w:marTop w:val="0"/>
      <w:marBottom w:val="0"/>
      <w:divBdr>
        <w:top w:val="none" w:sz="0" w:space="0" w:color="auto"/>
        <w:left w:val="none" w:sz="0" w:space="0" w:color="auto"/>
        <w:bottom w:val="none" w:sz="0" w:space="0" w:color="auto"/>
        <w:right w:val="none" w:sz="0" w:space="0" w:color="auto"/>
      </w:divBdr>
      <w:divsChild>
        <w:div w:id="346635789">
          <w:marLeft w:val="0"/>
          <w:marRight w:val="0"/>
          <w:marTop w:val="0"/>
          <w:marBottom w:val="0"/>
          <w:divBdr>
            <w:top w:val="none" w:sz="0" w:space="0" w:color="auto"/>
            <w:left w:val="none" w:sz="0" w:space="0" w:color="auto"/>
            <w:bottom w:val="none" w:sz="0" w:space="0" w:color="auto"/>
            <w:right w:val="none" w:sz="0" w:space="0" w:color="auto"/>
          </w:divBdr>
        </w:div>
      </w:divsChild>
    </w:div>
    <w:div w:id="661591355">
      <w:bodyDiv w:val="1"/>
      <w:marLeft w:val="0"/>
      <w:marRight w:val="0"/>
      <w:marTop w:val="0"/>
      <w:marBottom w:val="0"/>
      <w:divBdr>
        <w:top w:val="none" w:sz="0" w:space="0" w:color="auto"/>
        <w:left w:val="none" w:sz="0" w:space="0" w:color="auto"/>
        <w:bottom w:val="none" w:sz="0" w:space="0" w:color="auto"/>
        <w:right w:val="none" w:sz="0" w:space="0" w:color="auto"/>
      </w:divBdr>
    </w:div>
    <w:div w:id="717440285">
      <w:bodyDiv w:val="1"/>
      <w:marLeft w:val="0"/>
      <w:marRight w:val="0"/>
      <w:marTop w:val="0"/>
      <w:marBottom w:val="0"/>
      <w:divBdr>
        <w:top w:val="none" w:sz="0" w:space="0" w:color="auto"/>
        <w:left w:val="none" w:sz="0" w:space="0" w:color="auto"/>
        <w:bottom w:val="none" w:sz="0" w:space="0" w:color="auto"/>
        <w:right w:val="none" w:sz="0" w:space="0" w:color="auto"/>
      </w:divBdr>
    </w:div>
    <w:div w:id="736704853">
      <w:bodyDiv w:val="1"/>
      <w:marLeft w:val="0"/>
      <w:marRight w:val="0"/>
      <w:marTop w:val="0"/>
      <w:marBottom w:val="0"/>
      <w:divBdr>
        <w:top w:val="none" w:sz="0" w:space="0" w:color="auto"/>
        <w:left w:val="none" w:sz="0" w:space="0" w:color="auto"/>
        <w:bottom w:val="none" w:sz="0" w:space="0" w:color="auto"/>
        <w:right w:val="none" w:sz="0" w:space="0" w:color="auto"/>
      </w:divBdr>
    </w:div>
    <w:div w:id="738939061">
      <w:bodyDiv w:val="1"/>
      <w:marLeft w:val="0"/>
      <w:marRight w:val="0"/>
      <w:marTop w:val="0"/>
      <w:marBottom w:val="0"/>
      <w:divBdr>
        <w:top w:val="none" w:sz="0" w:space="0" w:color="auto"/>
        <w:left w:val="none" w:sz="0" w:space="0" w:color="auto"/>
        <w:bottom w:val="none" w:sz="0" w:space="0" w:color="auto"/>
        <w:right w:val="none" w:sz="0" w:space="0" w:color="auto"/>
      </w:divBdr>
      <w:divsChild>
        <w:div w:id="356083861">
          <w:marLeft w:val="0"/>
          <w:marRight w:val="0"/>
          <w:marTop w:val="0"/>
          <w:marBottom w:val="0"/>
          <w:divBdr>
            <w:top w:val="none" w:sz="0" w:space="0" w:color="auto"/>
            <w:left w:val="none" w:sz="0" w:space="0" w:color="auto"/>
            <w:bottom w:val="none" w:sz="0" w:space="0" w:color="auto"/>
            <w:right w:val="none" w:sz="0" w:space="0" w:color="auto"/>
          </w:divBdr>
        </w:div>
        <w:div w:id="1157267045">
          <w:marLeft w:val="0"/>
          <w:marRight w:val="0"/>
          <w:marTop w:val="0"/>
          <w:marBottom w:val="0"/>
          <w:divBdr>
            <w:top w:val="none" w:sz="0" w:space="0" w:color="auto"/>
            <w:left w:val="none" w:sz="0" w:space="0" w:color="auto"/>
            <w:bottom w:val="none" w:sz="0" w:space="0" w:color="auto"/>
            <w:right w:val="none" w:sz="0" w:space="0" w:color="auto"/>
          </w:divBdr>
        </w:div>
        <w:div w:id="612591639">
          <w:marLeft w:val="0"/>
          <w:marRight w:val="0"/>
          <w:marTop w:val="0"/>
          <w:marBottom w:val="0"/>
          <w:divBdr>
            <w:top w:val="none" w:sz="0" w:space="0" w:color="auto"/>
            <w:left w:val="none" w:sz="0" w:space="0" w:color="auto"/>
            <w:bottom w:val="none" w:sz="0" w:space="0" w:color="auto"/>
            <w:right w:val="none" w:sz="0" w:space="0" w:color="auto"/>
          </w:divBdr>
        </w:div>
        <w:div w:id="1390030849">
          <w:marLeft w:val="0"/>
          <w:marRight w:val="0"/>
          <w:marTop w:val="0"/>
          <w:marBottom w:val="0"/>
          <w:divBdr>
            <w:top w:val="none" w:sz="0" w:space="0" w:color="auto"/>
            <w:left w:val="none" w:sz="0" w:space="0" w:color="auto"/>
            <w:bottom w:val="none" w:sz="0" w:space="0" w:color="auto"/>
            <w:right w:val="none" w:sz="0" w:space="0" w:color="auto"/>
          </w:divBdr>
        </w:div>
      </w:divsChild>
    </w:div>
    <w:div w:id="755907313">
      <w:bodyDiv w:val="1"/>
      <w:marLeft w:val="0"/>
      <w:marRight w:val="0"/>
      <w:marTop w:val="0"/>
      <w:marBottom w:val="0"/>
      <w:divBdr>
        <w:top w:val="none" w:sz="0" w:space="0" w:color="auto"/>
        <w:left w:val="none" w:sz="0" w:space="0" w:color="auto"/>
        <w:bottom w:val="none" w:sz="0" w:space="0" w:color="auto"/>
        <w:right w:val="none" w:sz="0" w:space="0" w:color="auto"/>
      </w:divBdr>
    </w:div>
    <w:div w:id="858545135">
      <w:bodyDiv w:val="1"/>
      <w:marLeft w:val="0"/>
      <w:marRight w:val="0"/>
      <w:marTop w:val="0"/>
      <w:marBottom w:val="0"/>
      <w:divBdr>
        <w:top w:val="none" w:sz="0" w:space="0" w:color="auto"/>
        <w:left w:val="none" w:sz="0" w:space="0" w:color="auto"/>
        <w:bottom w:val="none" w:sz="0" w:space="0" w:color="auto"/>
        <w:right w:val="none" w:sz="0" w:space="0" w:color="auto"/>
      </w:divBdr>
    </w:div>
    <w:div w:id="915823413">
      <w:bodyDiv w:val="1"/>
      <w:marLeft w:val="0"/>
      <w:marRight w:val="0"/>
      <w:marTop w:val="0"/>
      <w:marBottom w:val="0"/>
      <w:divBdr>
        <w:top w:val="none" w:sz="0" w:space="0" w:color="auto"/>
        <w:left w:val="none" w:sz="0" w:space="0" w:color="auto"/>
        <w:bottom w:val="none" w:sz="0" w:space="0" w:color="auto"/>
        <w:right w:val="none" w:sz="0" w:space="0" w:color="auto"/>
      </w:divBdr>
    </w:div>
    <w:div w:id="939289742">
      <w:bodyDiv w:val="1"/>
      <w:marLeft w:val="0"/>
      <w:marRight w:val="0"/>
      <w:marTop w:val="0"/>
      <w:marBottom w:val="0"/>
      <w:divBdr>
        <w:top w:val="none" w:sz="0" w:space="0" w:color="auto"/>
        <w:left w:val="none" w:sz="0" w:space="0" w:color="auto"/>
        <w:bottom w:val="none" w:sz="0" w:space="0" w:color="auto"/>
        <w:right w:val="none" w:sz="0" w:space="0" w:color="auto"/>
      </w:divBdr>
    </w:div>
    <w:div w:id="984549029">
      <w:bodyDiv w:val="1"/>
      <w:marLeft w:val="0"/>
      <w:marRight w:val="0"/>
      <w:marTop w:val="0"/>
      <w:marBottom w:val="0"/>
      <w:divBdr>
        <w:top w:val="none" w:sz="0" w:space="0" w:color="auto"/>
        <w:left w:val="none" w:sz="0" w:space="0" w:color="auto"/>
        <w:bottom w:val="none" w:sz="0" w:space="0" w:color="auto"/>
        <w:right w:val="none" w:sz="0" w:space="0" w:color="auto"/>
      </w:divBdr>
    </w:div>
    <w:div w:id="1068070099">
      <w:bodyDiv w:val="1"/>
      <w:marLeft w:val="0"/>
      <w:marRight w:val="0"/>
      <w:marTop w:val="0"/>
      <w:marBottom w:val="0"/>
      <w:divBdr>
        <w:top w:val="none" w:sz="0" w:space="0" w:color="auto"/>
        <w:left w:val="none" w:sz="0" w:space="0" w:color="auto"/>
        <w:bottom w:val="none" w:sz="0" w:space="0" w:color="auto"/>
        <w:right w:val="none" w:sz="0" w:space="0" w:color="auto"/>
      </w:divBdr>
    </w:div>
    <w:div w:id="1081490389">
      <w:bodyDiv w:val="1"/>
      <w:marLeft w:val="0"/>
      <w:marRight w:val="0"/>
      <w:marTop w:val="0"/>
      <w:marBottom w:val="0"/>
      <w:divBdr>
        <w:top w:val="none" w:sz="0" w:space="0" w:color="auto"/>
        <w:left w:val="none" w:sz="0" w:space="0" w:color="auto"/>
        <w:bottom w:val="none" w:sz="0" w:space="0" w:color="auto"/>
        <w:right w:val="none" w:sz="0" w:space="0" w:color="auto"/>
      </w:divBdr>
    </w:div>
    <w:div w:id="1099913201">
      <w:bodyDiv w:val="1"/>
      <w:marLeft w:val="0"/>
      <w:marRight w:val="0"/>
      <w:marTop w:val="0"/>
      <w:marBottom w:val="0"/>
      <w:divBdr>
        <w:top w:val="none" w:sz="0" w:space="0" w:color="auto"/>
        <w:left w:val="none" w:sz="0" w:space="0" w:color="auto"/>
        <w:bottom w:val="none" w:sz="0" w:space="0" w:color="auto"/>
        <w:right w:val="none" w:sz="0" w:space="0" w:color="auto"/>
      </w:divBdr>
    </w:div>
    <w:div w:id="1106194247">
      <w:bodyDiv w:val="1"/>
      <w:marLeft w:val="0"/>
      <w:marRight w:val="0"/>
      <w:marTop w:val="0"/>
      <w:marBottom w:val="0"/>
      <w:divBdr>
        <w:top w:val="none" w:sz="0" w:space="0" w:color="auto"/>
        <w:left w:val="none" w:sz="0" w:space="0" w:color="auto"/>
        <w:bottom w:val="none" w:sz="0" w:space="0" w:color="auto"/>
        <w:right w:val="none" w:sz="0" w:space="0" w:color="auto"/>
      </w:divBdr>
    </w:div>
    <w:div w:id="1165784126">
      <w:bodyDiv w:val="1"/>
      <w:marLeft w:val="0"/>
      <w:marRight w:val="0"/>
      <w:marTop w:val="0"/>
      <w:marBottom w:val="0"/>
      <w:divBdr>
        <w:top w:val="none" w:sz="0" w:space="0" w:color="auto"/>
        <w:left w:val="none" w:sz="0" w:space="0" w:color="auto"/>
        <w:bottom w:val="none" w:sz="0" w:space="0" w:color="auto"/>
        <w:right w:val="none" w:sz="0" w:space="0" w:color="auto"/>
      </w:divBdr>
    </w:div>
    <w:div w:id="1212839583">
      <w:bodyDiv w:val="1"/>
      <w:marLeft w:val="0"/>
      <w:marRight w:val="0"/>
      <w:marTop w:val="0"/>
      <w:marBottom w:val="0"/>
      <w:divBdr>
        <w:top w:val="none" w:sz="0" w:space="0" w:color="auto"/>
        <w:left w:val="none" w:sz="0" w:space="0" w:color="auto"/>
        <w:bottom w:val="none" w:sz="0" w:space="0" w:color="auto"/>
        <w:right w:val="none" w:sz="0" w:space="0" w:color="auto"/>
      </w:divBdr>
    </w:div>
    <w:div w:id="1374967151">
      <w:bodyDiv w:val="1"/>
      <w:marLeft w:val="0"/>
      <w:marRight w:val="0"/>
      <w:marTop w:val="0"/>
      <w:marBottom w:val="0"/>
      <w:divBdr>
        <w:top w:val="none" w:sz="0" w:space="0" w:color="auto"/>
        <w:left w:val="none" w:sz="0" w:space="0" w:color="auto"/>
        <w:bottom w:val="none" w:sz="0" w:space="0" w:color="auto"/>
        <w:right w:val="none" w:sz="0" w:space="0" w:color="auto"/>
      </w:divBdr>
    </w:div>
    <w:div w:id="1474711574">
      <w:bodyDiv w:val="1"/>
      <w:marLeft w:val="0"/>
      <w:marRight w:val="0"/>
      <w:marTop w:val="0"/>
      <w:marBottom w:val="0"/>
      <w:divBdr>
        <w:top w:val="none" w:sz="0" w:space="0" w:color="auto"/>
        <w:left w:val="none" w:sz="0" w:space="0" w:color="auto"/>
        <w:bottom w:val="none" w:sz="0" w:space="0" w:color="auto"/>
        <w:right w:val="none" w:sz="0" w:space="0" w:color="auto"/>
      </w:divBdr>
    </w:div>
    <w:div w:id="1500272473">
      <w:bodyDiv w:val="1"/>
      <w:marLeft w:val="0"/>
      <w:marRight w:val="0"/>
      <w:marTop w:val="0"/>
      <w:marBottom w:val="0"/>
      <w:divBdr>
        <w:top w:val="none" w:sz="0" w:space="0" w:color="auto"/>
        <w:left w:val="none" w:sz="0" w:space="0" w:color="auto"/>
        <w:bottom w:val="none" w:sz="0" w:space="0" w:color="auto"/>
        <w:right w:val="none" w:sz="0" w:space="0" w:color="auto"/>
      </w:divBdr>
    </w:div>
    <w:div w:id="1527787437">
      <w:bodyDiv w:val="1"/>
      <w:marLeft w:val="0"/>
      <w:marRight w:val="0"/>
      <w:marTop w:val="0"/>
      <w:marBottom w:val="0"/>
      <w:divBdr>
        <w:top w:val="none" w:sz="0" w:space="0" w:color="auto"/>
        <w:left w:val="none" w:sz="0" w:space="0" w:color="auto"/>
        <w:bottom w:val="none" w:sz="0" w:space="0" w:color="auto"/>
        <w:right w:val="none" w:sz="0" w:space="0" w:color="auto"/>
      </w:divBdr>
    </w:div>
    <w:div w:id="1617054977">
      <w:bodyDiv w:val="1"/>
      <w:marLeft w:val="0"/>
      <w:marRight w:val="0"/>
      <w:marTop w:val="0"/>
      <w:marBottom w:val="0"/>
      <w:divBdr>
        <w:top w:val="none" w:sz="0" w:space="0" w:color="auto"/>
        <w:left w:val="none" w:sz="0" w:space="0" w:color="auto"/>
        <w:bottom w:val="none" w:sz="0" w:space="0" w:color="auto"/>
        <w:right w:val="none" w:sz="0" w:space="0" w:color="auto"/>
      </w:divBdr>
    </w:div>
    <w:div w:id="1619679327">
      <w:bodyDiv w:val="1"/>
      <w:marLeft w:val="0"/>
      <w:marRight w:val="0"/>
      <w:marTop w:val="0"/>
      <w:marBottom w:val="0"/>
      <w:divBdr>
        <w:top w:val="none" w:sz="0" w:space="0" w:color="auto"/>
        <w:left w:val="none" w:sz="0" w:space="0" w:color="auto"/>
        <w:bottom w:val="none" w:sz="0" w:space="0" w:color="auto"/>
        <w:right w:val="none" w:sz="0" w:space="0" w:color="auto"/>
      </w:divBdr>
    </w:div>
    <w:div w:id="1659533306">
      <w:bodyDiv w:val="1"/>
      <w:marLeft w:val="0"/>
      <w:marRight w:val="0"/>
      <w:marTop w:val="0"/>
      <w:marBottom w:val="0"/>
      <w:divBdr>
        <w:top w:val="none" w:sz="0" w:space="0" w:color="auto"/>
        <w:left w:val="none" w:sz="0" w:space="0" w:color="auto"/>
        <w:bottom w:val="none" w:sz="0" w:space="0" w:color="auto"/>
        <w:right w:val="none" w:sz="0" w:space="0" w:color="auto"/>
      </w:divBdr>
    </w:div>
    <w:div w:id="1662998600">
      <w:bodyDiv w:val="1"/>
      <w:marLeft w:val="0"/>
      <w:marRight w:val="0"/>
      <w:marTop w:val="0"/>
      <w:marBottom w:val="0"/>
      <w:divBdr>
        <w:top w:val="none" w:sz="0" w:space="0" w:color="auto"/>
        <w:left w:val="none" w:sz="0" w:space="0" w:color="auto"/>
        <w:bottom w:val="none" w:sz="0" w:space="0" w:color="auto"/>
        <w:right w:val="none" w:sz="0" w:space="0" w:color="auto"/>
      </w:divBdr>
    </w:div>
    <w:div w:id="1818450396">
      <w:bodyDiv w:val="1"/>
      <w:marLeft w:val="0"/>
      <w:marRight w:val="0"/>
      <w:marTop w:val="0"/>
      <w:marBottom w:val="0"/>
      <w:divBdr>
        <w:top w:val="none" w:sz="0" w:space="0" w:color="auto"/>
        <w:left w:val="none" w:sz="0" w:space="0" w:color="auto"/>
        <w:bottom w:val="none" w:sz="0" w:space="0" w:color="auto"/>
        <w:right w:val="none" w:sz="0" w:space="0" w:color="auto"/>
      </w:divBdr>
    </w:div>
    <w:div w:id="1837766731">
      <w:bodyDiv w:val="1"/>
      <w:marLeft w:val="0"/>
      <w:marRight w:val="0"/>
      <w:marTop w:val="0"/>
      <w:marBottom w:val="0"/>
      <w:divBdr>
        <w:top w:val="none" w:sz="0" w:space="0" w:color="auto"/>
        <w:left w:val="none" w:sz="0" w:space="0" w:color="auto"/>
        <w:bottom w:val="none" w:sz="0" w:space="0" w:color="auto"/>
        <w:right w:val="none" w:sz="0" w:space="0" w:color="auto"/>
      </w:divBdr>
    </w:div>
    <w:div w:id="1866016086">
      <w:bodyDiv w:val="1"/>
      <w:marLeft w:val="0"/>
      <w:marRight w:val="0"/>
      <w:marTop w:val="0"/>
      <w:marBottom w:val="0"/>
      <w:divBdr>
        <w:top w:val="none" w:sz="0" w:space="0" w:color="auto"/>
        <w:left w:val="none" w:sz="0" w:space="0" w:color="auto"/>
        <w:bottom w:val="none" w:sz="0" w:space="0" w:color="auto"/>
        <w:right w:val="none" w:sz="0" w:space="0" w:color="auto"/>
      </w:divBdr>
    </w:div>
    <w:div w:id="1895193365">
      <w:bodyDiv w:val="1"/>
      <w:marLeft w:val="0"/>
      <w:marRight w:val="0"/>
      <w:marTop w:val="0"/>
      <w:marBottom w:val="0"/>
      <w:divBdr>
        <w:top w:val="none" w:sz="0" w:space="0" w:color="auto"/>
        <w:left w:val="none" w:sz="0" w:space="0" w:color="auto"/>
        <w:bottom w:val="none" w:sz="0" w:space="0" w:color="auto"/>
        <w:right w:val="none" w:sz="0" w:space="0" w:color="auto"/>
      </w:divBdr>
    </w:div>
    <w:div w:id="1919706547">
      <w:bodyDiv w:val="1"/>
      <w:marLeft w:val="0"/>
      <w:marRight w:val="0"/>
      <w:marTop w:val="0"/>
      <w:marBottom w:val="0"/>
      <w:divBdr>
        <w:top w:val="none" w:sz="0" w:space="0" w:color="auto"/>
        <w:left w:val="none" w:sz="0" w:space="0" w:color="auto"/>
        <w:bottom w:val="none" w:sz="0" w:space="0" w:color="auto"/>
        <w:right w:val="none" w:sz="0" w:space="0" w:color="auto"/>
      </w:divBdr>
    </w:div>
    <w:div w:id="1932470161">
      <w:bodyDiv w:val="1"/>
      <w:marLeft w:val="0"/>
      <w:marRight w:val="0"/>
      <w:marTop w:val="0"/>
      <w:marBottom w:val="0"/>
      <w:divBdr>
        <w:top w:val="none" w:sz="0" w:space="0" w:color="auto"/>
        <w:left w:val="none" w:sz="0" w:space="0" w:color="auto"/>
        <w:bottom w:val="none" w:sz="0" w:space="0" w:color="auto"/>
        <w:right w:val="none" w:sz="0" w:space="0" w:color="auto"/>
      </w:divBdr>
    </w:div>
    <w:div w:id="1969777131">
      <w:bodyDiv w:val="1"/>
      <w:marLeft w:val="0"/>
      <w:marRight w:val="0"/>
      <w:marTop w:val="0"/>
      <w:marBottom w:val="0"/>
      <w:divBdr>
        <w:top w:val="none" w:sz="0" w:space="0" w:color="auto"/>
        <w:left w:val="none" w:sz="0" w:space="0" w:color="auto"/>
        <w:bottom w:val="none" w:sz="0" w:space="0" w:color="auto"/>
        <w:right w:val="none" w:sz="0" w:space="0" w:color="auto"/>
      </w:divBdr>
    </w:div>
    <w:div w:id="1974558049">
      <w:bodyDiv w:val="1"/>
      <w:marLeft w:val="0"/>
      <w:marRight w:val="0"/>
      <w:marTop w:val="0"/>
      <w:marBottom w:val="0"/>
      <w:divBdr>
        <w:top w:val="none" w:sz="0" w:space="0" w:color="auto"/>
        <w:left w:val="none" w:sz="0" w:space="0" w:color="auto"/>
        <w:bottom w:val="none" w:sz="0" w:space="0" w:color="auto"/>
        <w:right w:val="none" w:sz="0" w:space="0" w:color="auto"/>
      </w:divBdr>
    </w:div>
    <w:div w:id="1994528207">
      <w:bodyDiv w:val="1"/>
      <w:marLeft w:val="0"/>
      <w:marRight w:val="0"/>
      <w:marTop w:val="0"/>
      <w:marBottom w:val="0"/>
      <w:divBdr>
        <w:top w:val="none" w:sz="0" w:space="0" w:color="auto"/>
        <w:left w:val="none" w:sz="0" w:space="0" w:color="auto"/>
        <w:bottom w:val="none" w:sz="0" w:space="0" w:color="auto"/>
        <w:right w:val="none" w:sz="0" w:space="0" w:color="auto"/>
      </w:divBdr>
    </w:div>
    <w:div w:id="2049211507">
      <w:bodyDiv w:val="1"/>
      <w:marLeft w:val="0"/>
      <w:marRight w:val="0"/>
      <w:marTop w:val="0"/>
      <w:marBottom w:val="0"/>
      <w:divBdr>
        <w:top w:val="none" w:sz="0" w:space="0" w:color="auto"/>
        <w:left w:val="none" w:sz="0" w:space="0" w:color="auto"/>
        <w:bottom w:val="none" w:sz="0" w:space="0" w:color="auto"/>
        <w:right w:val="none" w:sz="0" w:space="0" w:color="auto"/>
      </w:divBdr>
    </w:div>
    <w:div w:id="2087023641">
      <w:bodyDiv w:val="1"/>
      <w:marLeft w:val="0"/>
      <w:marRight w:val="0"/>
      <w:marTop w:val="0"/>
      <w:marBottom w:val="0"/>
      <w:divBdr>
        <w:top w:val="none" w:sz="0" w:space="0" w:color="auto"/>
        <w:left w:val="none" w:sz="0" w:space="0" w:color="auto"/>
        <w:bottom w:val="none" w:sz="0" w:space="0" w:color="auto"/>
        <w:right w:val="none" w:sz="0" w:space="0" w:color="auto"/>
      </w:divBdr>
    </w:div>
    <w:div w:id="211524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mgroup-my.sharepoint.com/:f:/g/personal/comunicazione_florim_it/EtMgacMBIc1KlndI9Rpx0BEBN8Vphz8wFeeppSkBkG0hgQ?e=FowJ6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orimgroup-my.sharepoint.com/:f:/g/personal/comunicazione_florim_it/EtMgacMBIc1KlndI9Rpx0BEBN8Vphz8wFeeppSkBkG0hgQ?e=FowJ6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50EB5-6A3A-4B23-9C5D-CB4367AC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701</Words>
  <Characters>3997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ALONZO Silvia</cp:lastModifiedBy>
  <cp:revision>6</cp:revision>
  <cp:lastPrinted>2022-05-24T15:19:00Z</cp:lastPrinted>
  <dcterms:created xsi:type="dcterms:W3CDTF">2022-05-27T13:50:00Z</dcterms:created>
  <dcterms:modified xsi:type="dcterms:W3CDTF">2022-06-05T21:04:00Z</dcterms:modified>
</cp:coreProperties>
</file>