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AAC0" w14:textId="0F504E11" w:rsidR="00BE75CC" w:rsidRDefault="00202ACE">
      <w:r>
        <w:rPr>
          <w:noProof/>
        </w:rPr>
        <w:drawing>
          <wp:inline distT="0" distB="0" distL="0" distR="0" wp14:anchorId="16CF9641" wp14:editId="11E72C18">
            <wp:extent cx="1435100" cy="546100"/>
            <wp:effectExtent l="0" t="0" r="0" b="0"/>
            <wp:docPr id="1044579382" name="Immagine 1" descr="Immagine che contiene Carattere, Elementi grafici, logo,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79382" name="Immagine 1" descr="Immagine che contiene Carattere, Elementi grafici, logo, ross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5100" cy="546100"/>
                    </a:xfrm>
                    <a:prstGeom prst="rect">
                      <a:avLst/>
                    </a:prstGeom>
                  </pic:spPr>
                </pic:pic>
              </a:graphicData>
            </a:graphic>
          </wp:inline>
        </w:drawing>
      </w:r>
    </w:p>
    <w:p w14:paraId="3C1956CA" w14:textId="77777777" w:rsidR="00202ACE" w:rsidRDefault="00202ACE"/>
    <w:p w14:paraId="6FD2F8D5" w14:textId="2CC9830A" w:rsidR="00202ACE" w:rsidRDefault="00202ACE" w:rsidP="00202ACE">
      <w:pPr>
        <w:jc w:val="center"/>
        <w:rPr>
          <w:rFonts w:ascii="Helvetica Neue" w:hAnsi="Helvetica Neue"/>
          <w:b/>
          <w:bCs/>
        </w:rPr>
      </w:pPr>
      <w:r w:rsidRPr="00202ACE">
        <w:rPr>
          <w:rFonts w:ascii="Helvetica Neue" w:hAnsi="Helvetica Neue"/>
          <w:b/>
          <w:bCs/>
        </w:rPr>
        <w:t>Miele. Una storia di qualità lunga 125 anni</w:t>
      </w:r>
    </w:p>
    <w:p w14:paraId="5E976C59" w14:textId="704A49BC" w:rsidR="00202ACE" w:rsidRDefault="00202ACE" w:rsidP="00202ACE">
      <w:pPr>
        <w:jc w:val="both"/>
        <w:rPr>
          <w:rFonts w:ascii="Helvetica Neue" w:hAnsi="Helvetica Neue"/>
          <w:b/>
          <w:bCs/>
        </w:rPr>
      </w:pPr>
    </w:p>
    <w:p w14:paraId="55D37E03" w14:textId="2D962031" w:rsidR="00E6697B" w:rsidRDefault="00202ACE" w:rsidP="00202ACE">
      <w:pPr>
        <w:jc w:val="both"/>
        <w:rPr>
          <w:rFonts w:ascii="Helvetica Neue" w:hAnsi="Helvetica Neue"/>
          <w:sz w:val="22"/>
          <w:szCs w:val="22"/>
        </w:rPr>
      </w:pPr>
      <w:r>
        <w:rPr>
          <w:rFonts w:ascii="Helvetica Neue" w:hAnsi="Helvetica Neue"/>
          <w:sz w:val="22"/>
          <w:szCs w:val="22"/>
        </w:rPr>
        <w:t xml:space="preserve">Il viaggio di Miele ha </w:t>
      </w:r>
      <w:r w:rsidR="00E6697B">
        <w:rPr>
          <w:rFonts w:ascii="Helvetica Neue" w:hAnsi="Helvetica Neue"/>
          <w:sz w:val="22"/>
          <w:szCs w:val="22"/>
        </w:rPr>
        <w:t>origine</w:t>
      </w:r>
      <w:r>
        <w:rPr>
          <w:rFonts w:ascii="Helvetica Neue" w:hAnsi="Helvetica Neue"/>
          <w:sz w:val="22"/>
          <w:szCs w:val="22"/>
        </w:rPr>
        <w:t xml:space="preserve"> nel </w:t>
      </w:r>
      <w:r w:rsidRPr="00E6697B">
        <w:rPr>
          <w:rFonts w:ascii="Helvetica Neue" w:hAnsi="Helvetica Neue"/>
          <w:b/>
          <w:bCs/>
          <w:sz w:val="22"/>
          <w:szCs w:val="22"/>
        </w:rPr>
        <w:t>1899</w:t>
      </w:r>
      <w:r>
        <w:rPr>
          <w:rFonts w:ascii="Helvetica Neue" w:hAnsi="Helvetica Neue"/>
          <w:sz w:val="22"/>
          <w:szCs w:val="22"/>
        </w:rPr>
        <w:t xml:space="preserve"> quando </w:t>
      </w:r>
      <w:r w:rsidRPr="00202ACE">
        <w:rPr>
          <w:rFonts w:ascii="Helvetica Neue" w:hAnsi="Helvetica Neue"/>
          <w:b/>
          <w:bCs/>
          <w:sz w:val="22"/>
          <w:szCs w:val="22"/>
        </w:rPr>
        <w:t>Carl Miele</w:t>
      </w:r>
      <w:r>
        <w:rPr>
          <w:rFonts w:ascii="Helvetica Neue" w:hAnsi="Helvetica Neue"/>
          <w:sz w:val="22"/>
          <w:szCs w:val="22"/>
        </w:rPr>
        <w:t xml:space="preserve"> e </w:t>
      </w:r>
      <w:r w:rsidRPr="00E6697B">
        <w:rPr>
          <w:rFonts w:ascii="Helvetica Neue" w:hAnsi="Helvetica Neue"/>
          <w:b/>
          <w:bCs/>
          <w:sz w:val="22"/>
          <w:szCs w:val="22"/>
        </w:rPr>
        <w:t xml:space="preserve">Reinhard </w:t>
      </w:r>
      <w:proofErr w:type="spellStart"/>
      <w:r w:rsidRPr="00E6697B">
        <w:rPr>
          <w:rFonts w:ascii="Helvetica Neue" w:hAnsi="Helvetica Neue"/>
          <w:b/>
          <w:bCs/>
          <w:sz w:val="22"/>
          <w:szCs w:val="22"/>
        </w:rPr>
        <w:t>Zinkann</w:t>
      </w:r>
      <w:proofErr w:type="spellEnd"/>
      <w:r>
        <w:rPr>
          <w:rFonts w:ascii="Helvetica Neue" w:hAnsi="Helvetica Neue"/>
          <w:sz w:val="22"/>
          <w:szCs w:val="22"/>
        </w:rPr>
        <w:t xml:space="preserve"> fondano Miele &amp; Cie. </w:t>
      </w:r>
      <w:r w:rsidR="00E6697B">
        <w:rPr>
          <w:rFonts w:ascii="Helvetica Neue" w:hAnsi="Helvetica Neue"/>
          <w:sz w:val="22"/>
          <w:szCs w:val="22"/>
        </w:rPr>
        <w:t>a</w:t>
      </w:r>
      <w:r>
        <w:rPr>
          <w:rFonts w:ascii="Helvetica Neue" w:hAnsi="Helvetica Neue"/>
          <w:sz w:val="22"/>
          <w:szCs w:val="22"/>
        </w:rPr>
        <w:t xml:space="preserve"> </w:t>
      </w:r>
      <w:proofErr w:type="spellStart"/>
      <w:r w:rsidRPr="00E6697B">
        <w:rPr>
          <w:rFonts w:ascii="Helvetica Neue" w:hAnsi="Helvetica Neue"/>
          <w:b/>
          <w:bCs/>
          <w:sz w:val="22"/>
          <w:szCs w:val="22"/>
        </w:rPr>
        <w:t>Herzebrock</w:t>
      </w:r>
      <w:proofErr w:type="spellEnd"/>
      <w:r>
        <w:rPr>
          <w:rFonts w:ascii="Helvetica Neue" w:hAnsi="Helvetica Neue"/>
          <w:sz w:val="22"/>
          <w:szCs w:val="22"/>
        </w:rPr>
        <w:t xml:space="preserve">, vicino a </w:t>
      </w:r>
      <w:proofErr w:type="spellStart"/>
      <w:r>
        <w:rPr>
          <w:rFonts w:ascii="Helvetica Neue" w:hAnsi="Helvetica Neue"/>
          <w:sz w:val="22"/>
          <w:szCs w:val="22"/>
        </w:rPr>
        <w:t>Gütersloh</w:t>
      </w:r>
      <w:proofErr w:type="spellEnd"/>
      <w:r>
        <w:rPr>
          <w:rFonts w:ascii="Helvetica Neue" w:hAnsi="Helvetica Neue"/>
          <w:sz w:val="22"/>
          <w:szCs w:val="22"/>
        </w:rPr>
        <w:t xml:space="preserve">, </w:t>
      </w:r>
      <w:r w:rsidR="00E6697B" w:rsidRPr="00E6697B">
        <w:rPr>
          <w:rFonts w:ascii="Helvetica Neue" w:hAnsi="Helvetica Neue"/>
          <w:sz w:val="22"/>
          <w:szCs w:val="22"/>
        </w:rPr>
        <w:t>Inizialmente, l'azienda si dedica alla produzione di centrifughe per il latte e zangole per il burro, impiegando undici operai.</w:t>
      </w:r>
    </w:p>
    <w:p w14:paraId="70E45663" w14:textId="77777777" w:rsidR="00E6697B" w:rsidRDefault="00E6697B" w:rsidP="00202ACE">
      <w:pPr>
        <w:jc w:val="both"/>
        <w:rPr>
          <w:rFonts w:ascii="Helvetica Neue" w:hAnsi="Helvetica Neue"/>
          <w:sz w:val="22"/>
          <w:szCs w:val="22"/>
        </w:rPr>
      </w:pPr>
    </w:p>
    <w:p w14:paraId="1E02DF53" w14:textId="1BC92EF4" w:rsidR="00E6697B" w:rsidRDefault="00202ACE" w:rsidP="00202ACE">
      <w:pPr>
        <w:jc w:val="both"/>
        <w:rPr>
          <w:rFonts w:ascii="Helvetica Neue" w:hAnsi="Helvetica Neue"/>
          <w:sz w:val="22"/>
          <w:szCs w:val="22"/>
        </w:rPr>
      </w:pPr>
      <w:r>
        <w:rPr>
          <w:rFonts w:ascii="Helvetica Neue" w:hAnsi="Helvetica Neue"/>
          <w:sz w:val="22"/>
          <w:szCs w:val="22"/>
        </w:rPr>
        <w:t xml:space="preserve">È nel corso dell’anno successivo, il </w:t>
      </w:r>
      <w:r w:rsidRPr="00202ACE">
        <w:rPr>
          <w:rFonts w:ascii="Helvetica Neue" w:hAnsi="Helvetica Neue"/>
          <w:b/>
          <w:bCs/>
          <w:sz w:val="22"/>
          <w:szCs w:val="22"/>
        </w:rPr>
        <w:t>1900</w:t>
      </w:r>
      <w:r>
        <w:rPr>
          <w:rFonts w:ascii="Helvetica Neue" w:hAnsi="Helvetica Neue"/>
          <w:sz w:val="22"/>
          <w:szCs w:val="22"/>
        </w:rPr>
        <w:t xml:space="preserve">, che Miele realizza la </w:t>
      </w:r>
      <w:r w:rsidR="00E6697B" w:rsidRPr="00E6697B">
        <w:rPr>
          <w:rFonts w:ascii="Helvetica Neue" w:hAnsi="Helvetica Neue"/>
          <w:b/>
          <w:bCs/>
          <w:sz w:val="22"/>
          <w:szCs w:val="22"/>
        </w:rPr>
        <w:t>sua</w:t>
      </w:r>
      <w:r w:rsidR="00E6697B">
        <w:rPr>
          <w:rFonts w:ascii="Helvetica Neue" w:hAnsi="Helvetica Neue"/>
          <w:sz w:val="22"/>
          <w:szCs w:val="22"/>
        </w:rPr>
        <w:t xml:space="preserve"> </w:t>
      </w:r>
      <w:r w:rsidRPr="00E6697B">
        <w:rPr>
          <w:rFonts w:ascii="Helvetica Neue" w:hAnsi="Helvetica Neue"/>
          <w:b/>
          <w:bCs/>
          <w:sz w:val="22"/>
          <w:szCs w:val="22"/>
        </w:rPr>
        <w:t>prima lavatrice</w:t>
      </w:r>
      <w:r>
        <w:rPr>
          <w:rFonts w:ascii="Helvetica Neue" w:hAnsi="Helvetica Neue"/>
          <w:sz w:val="22"/>
          <w:szCs w:val="22"/>
        </w:rPr>
        <w:t>, di cui vengono prodotti diversi modelli, a cui, nel tempo vengono apportate numerose migliorie tecnologiche</w:t>
      </w:r>
      <w:r w:rsidR="008228E8">
        <w:rPr>
          <w:rFonts w:ascii="Helvetica Neue" w:hAnsi="Helvetica Neue"/>
          <w:sz w:val="22"/>
          <w:szCs w:val="22"/>
        </w:rPr>
        <w:t xml:space="preserve">. È </w:t>
      </w:r>
      <w:r>
        <w:rPr>
          <w:rFonts w:ascii="Helvetica Neue" w:hAnsi="Helvetica Neue"/>
          <w:sz w:val="22"/>
          <w:szCs w:val="22"/>
        </w:rPr>
        <w:t>del 1914, il primo</w:t>
      </w:r>
      <w:r w:rsidR="008228E8">
        <w:rPr>
          <w:rFonts w:ascii="Helvetica Neue" w:hAnsi="Helvetica Neue"/>
          <w:sz w:val="22"/>
          <w:szCs w:val="22"/>
        </w:rPr>
        <w:t xml:space="preserve"> tipo </w:t>
      </w:r>
      <w:r>
        <w:rPr>
          <w:rFonts w:ascii="Helvetica Neue" w:hAnsi="Helvetica Neue"/>
          <w:sz w:val="22"/>
          <w:szCs w:val="22"/>
        </w:rPr>
        <w:t xml:space="preserve">alimentato ad acqua, </w:t>
      </w:r>
      <w:r w:rsidR="008228E8" w:rsidRPr="008228E8">
        <w:rPr>
          <w:rFonts w:ascii="Helvetica Neue" w:hAnsi="Helvetica Neue"/>
          <w:sz w:val="22"/>
          <w:szCs w:val="22"/>
        </w:rPr>
        <w:t>segnando un notevole passo avanti nell'efficienza energetica rispetto alle versioni elettriche</w:t>
      </w:r>
      <w:r w:rsidR="00EA5ADF">
        <w:rPr>
          <w:rFonts w:ascii="Helvetica Neue" w:hAnsi="Helvetica Neue"/>
          <w:sz w:val="22"/>
          <w:szCs w:val="22"/>
        </w:rPr>
        <w:t xml:space="preserve">, fino ad arrivare alla </w:t>
      </w:r>
      <w:r w:rsidR="00EA5ADF" w:rsidRPr="00EA5ADF">
        <w:rPr>
          <w:rFonts w:ascii="Helvetica Neue" w:hAnsi="Helvetica Neue"/>
          <w:b/>
          <w:bCs/>
          <w:sz w:val="22"/>
          <w:szCs w:val="22"/>
        </w:rPr>
        <w:t>leggendaria lavatrice n.50</w:t>
      </w:r>
      <w:r w:rsidR="00EA5ADF">
        <w:rPr>
          <w:rFonts w:ascii="Helvetica Neue" w:hAnsi="Helvetica Neue"/>
          <w:sz w:val="22"/>
          <w:szCs w:val="22"/>
        </w:rPr>
        <w:t xml:space="preserve">, la prima che </w:t>
      </w:r>
      <w:r w:rsidR="008228E8">
        <w:rPr>
          <w:rFonts w:ascii="Helvetica Neue" w:hAnsi="Helvetica Neue"/>
          <w:sz w:val="22"/>
          <w:szCs w:val="22"/>
        </w:rPr>
        <w:t xml:space="preserve">collegabile </w:t>
      </w:r>
      <w:r w:rsidR="00EA5ADF">
        <w:rPr>
          <w:rFonts w:ascii="Helvetica Neue" w:hAnsi="Helvetica Neue"/>
          <w:sz w:val="22"/>
          <w:szCs w:val="22"/>
        </w:rPr>
        <w:t>ad una presa elettrica domestica.</w:t>
      </w:r>
    </w:p>
    <w:p w14:paraId="55423EED" w14:textId="77777777" w:rsidR="008228E8" w:rsidRDefault="008228E8" w:rsidP="00202ACE">
      <w:pPr>
        <w:jc w:val="both"/>
        <w:rPr>
          <w:rFonts w:ascii="Helvetica Neue" w:hAnsi="Helvetica Neue"/>
          <w:sz w:val="22"/>
          <w:szCs w:val="22"/>
        </w:rPr>
      </w:pPr>
    </w:p>
    <w:p w14:paraId="680D5BDF" w14:textId="20666194" w:rsidR="008228E8" w:rsidRDefault="008228E8" w:rsidP="008228E8">
      <w:pPr>
        <w:jc w:val="both"/>
        <w:rPr>
          <w:rFonts w:ascii="Helvetica Neue" w:hAnsi="Helvetica Neue"/>
          <w:sz w:val="22"/>
          <w:szCs w:val="22"/>
        </w:rPr>
      </w:pPr>
      <w:r>
        <w:rPr>
          <w:rFonts w:ascii="Helvetica Neue" w:hAnsi="Helvetica Neue"/>
          <w:sz w:val="22"/>
          <w:szCs w:val="22"/>
        </w:rPr>
        <w:t>È proprio questo modello che</w:t>
      </w:r>
      <w:r>
        <w:rPr>
          <w:rFonts w:ascii="Helvetica Neue" w:hAnsi="Helvetica Neue"/>
          <w:sz w:val="22"/>
          <w:szCs w:val="22"/>
        </w:rPr>
        <w:t>,</w:t>
      </w:r>
      <w:r>
        <w:rPr>
          <w:rFonts w:ascii="Helvetica Neue" w:hAnsi="Helvetica Neue"/>
          <w:sz w:val="22"/>
          <w:szCs w:val="22"/>
        </w:rPr>
        <w:t xml:space="preserve"> solo nel </w:t>
      </w:r>
      <w:r w:rsidRPr="008228E8">
        <w:rPr>
          <w:rFonts w:ascii="Helvetica Neue" w:hAnsi="Helvetica Neue"/>
          <w:b/>
          <w:bCs/>
          <w:sz w:val="22"/>
          <w:szCs w:val="22"/>
        </w:rPr>
        <w:t>1923</w:t>
      </w:r>
      <w:r>
        <w:rPr>
          <w:rFonts w:ascii="Helvetica Neue" w:hAnsi="Helvetica Neue"/>
          <w:sz w:val="22"/>
          <w:szCs w:val="22"/>
        </w:rPr>
        <w:t>,</w:t>
      </w:r>
      <w:r>
        <w:rPr>
          <w:rFonts w:ascii="Helvetica Neue" w:hAnsi="Helvetica Neue"/>
          <w:sz w:val="22"/>
          <w:szCs w:val="22"/>
        </w:rPr>
        <w:t xml:space="preserve"> viene </w:t>
      </w:r>
      <w:r>
        <w:rPr>
          <w:rFonts w:ascii="Helvetica Neue" w:hAnsi="Helvetica Neue"/>
          <w:sz w:val="22"/>
          <w:szCs w:val="22"/>
        </w:rPr>
        <w:t>perfezionato</w:t>
      </w:r>
      <w:r>
        <w:rPr>
          <w:rFonts w:ascii="Helvetica Neue" w:hAnsi="Helvetica Neue"/>
          <w:sz w:val="22"/>
          <w:szCs w:val="22"/>
        </w:rPr>
        <w:t xml:space="preserve"> con l’aggiunta di una </w:t>
      </w:r>
      <w:r w:rsidRPr="008228E8">
        <w:rPr>
          <w:rFonts w:ascii="Helvetica Neue" w:hAnsi="Helvetica Neue"/>
          <w:b/>
          <w:bCs/>
          <w:sz w:val="22"/>
          <w:szCs w:val="22"/>
        </w:rPr>
        <w:t>centrifuga</w:t>
      </w:r>
      <w:r>
        <w:rPr>
          <w:rFonts w:ascii="Helvetica Neue" w:hAnsi="Helvetica Neue"/>
          <w:sz w:val="22"/>
          <w:szCs w:val="22"/>
        </w:rPr>
        <w:t xml:space="preserve">, fino ad arrivare, un paio di anni dopo, alla creazione di </w:t>
      </w:r>
      <w:r w:rsidRPr="008228E8">
        <w:rPr>
          <w:rFonts w:ascii="Helvetica Neue" w:hAnsi="Helvetica Neue"/>
          <w:b/>
          <w:bCs/>
          <w:sz w:val="22"/>
          <w:szCs w:val="22"/>
        </w:rPr>
        <w:t>modelli alimentati con gas e carbone</w:t>
      </w:r>
      <w:r>
        <w:rPr>
          <w:rFonts w:ascii="Helvetica Neue" w:hAnsi="Helvetica Neue"/>
          <w:sz w:val="22"/>
          <w:szCs w:val="22"/>
        </w:rPr>
        <w:t xml:space="preserve">, </w:t>
      </w:r>
      <w:r>
        <w:rPr>
          <w:rFonts w:ascii="Helvetica Neue" w:hAnsi="Helvetica Neue"/>
          <w:sz w:val="22"/>
          <w:szCs w:val="22"/>
        </w:rPr>
        <w:t xml:space="preserve">ideali per utilizzi commerciali, come </w:t>
      </w:r>
      <w:r>
        <w:rPr>
          <w:rFonts w:ascii="Helvetica Neue" w:hAnsi="Helvetica Neue"/>
          <w:sz w:val="22"/>
          <w:szCs w:val="22"/>
        </w:rPr>
        <w:t>hotel, ospedali, ristoranti.</w:t>
      </w:r>
    </w:p>
    <w:p w14:paraId="3B9F2B0A" w14:textId="77777777" w:rsidR="008228E8" w:rsidRDefault="008228E8" w:rsidP="008228E8">
      <w:pPr>
        <w:jc w:val="both"/>
        <w:rPr>
          <w:rFonts w:ascii="Helvetica Neue" w:hAnsi="Helvetica Neue"/>
          <w:sz w:val="22"/>
          <w:szCs w:val="22"/>
        </w:rPr>
      </w:pPr>
    </w:p>
    <w:p w14:paraId="56903B2D" w14:textId="4A9BB619" w:rsidR="008228E8" w:rsidRDefault="008228E8" w:rsidP="008228E8">
      <w:pPr>
        <w:jc w:val="both"/>
        <w:rPr>
          <w:rFonts w:ascii="Helvetica Neue" w:hAnsi="Helvetica Neue"/>
          <w:sz w:val="22"/>
          <w:szCs w:val="22"/>
        </w:rPr>
      </w:pPr>
      <w:r>
        <w:rPr>
          <w:rFonts w:ascii="Helvetica Neue" w:hAnsi="Helvetica Neue"/>
          <w:sz w:val="22"/>
          <w:szCs w:val="22"/>
        </w:rPr>
        <w:t xml:space="preserve">Dopo alcuni tentativi, nel </w:t>
      </w:r>
      <w:r w:rsidRPr="008228E8">
        <w:rPr>
          <w:rFonts w:ascii="Helvetica Neue" w:hAnsi="Helvetica Neue"/>
          <w:b/>
          <w:bCs/>
          <w:sz w:val="22"/>
          <w:szCs w:val="22"/>
        </w:rPr>
        <w:t>1931</w:t>
      </w:r>
      <w:r>
        <w:rPr>
          <w:rFonts w:ascii="Helvetica Neue" w:hAnsi="Helvetica Neue"/>
          <w:sz w:val="22"/>
          <w:szCs w:val="22"/>
        </w:rPr>
        <w:t>, viene introdotto</w:t>
      </w:r>
      <w:r>
        <w:rPr>
          <w:rFonts w:ascii="Helvetica Neue" w:hAnsi="Helvetica Neue"/>
          <w:sz w:val="22"/>
          <w:szCs w:val="22"/>
        </w:rPr>
        <w:t xml:space="preserve"> </w:t>
      </w:r>
      <w:r>
        <w:rPr>
          <w:rFonts w:ascii="Helvetica Neue" w:hAnsi="Helvetica Neue"/>
          <w:sz w:val="22"/>
          <w:szCs w:val="22"/>
        </w:rPr>
        <w:t xml:space="preserve">il </w:t>
      </w:r>
      <w:r w:rsidRPr="008228E8">
        <w:rPr>
          <w:rFonts w:ascii="Helvetica Neue" w:hAnsi="Helvetica Neue"/>
          <w:b/>
          <w:bCs/>
          <w:sz w:val="22"/>
          <w:szCs w:val="22"/>
        </w:rPr>
        <w:t>primo aspirapolvere</w:t>
      </w:r>
      <w:r>
        <w:rPr>
          <w:rFonts w:ascii="Helvetica Neue" w:hAnsi="Helvetica Neue"/>
          <w:sz w:val="22"/>
          <w:szCs w:val="22"/>
        </w:rPr>
        <w:t xml:space="preserve">, </w:t>
      </w:r>
      <w:r>
        <w:rPr>
          <w:rFonts w:ascii="Helvetica Neue" w:hAnsi="Helvetica Neue"/>
          <w:sz w:val="22"/>
          <w:szCs w:val="22"/>
        </w:rPr>
        <w:t>caratterizzato dalla</w:t>
      </w:r>
      <w:r>
        <w:rPr>
          <w:rFonts w:ascii="Helvetica Neue" w:hAnsi="Helvetica Neue"/>
          <w:sz w:val="22"/>
          <w:szCs w:val="22"/>
        </w:rPr>
        <w:t xml:space="preserve"> classica forma allungata, ancora comune ai giorni nostri, e</w:t>
      </w:r>
      <w:r>
        <w:rPr>
          <w:rFonts w:ascii="Helvetica Neue" w:hAnsi="Helvetica Neue"/>
          <w:sz w:val="22"/>
          <w:szCs w:val="22"/>
        </w:rPr>
        <w:t xml:space="preserve"> da</w:t>
      </w:r>
      <w:r>
        <w:rPr>
          <w:rFonts w:ascii="Helvetica Neue" w:hAnsi="Helvetica Neue"/>
          <w:sz w:val="22"/>
          <w:szCs w:val="22"/>
        </w:rPr>
        <w:t xml:space="preserve"> innovazioni come la spazzola </w:t>
      </w:r>
      <w:r>
        <w:rPr>
          <w:rFonts w:ascii="Helvetica Neue" w:hAnsi="Helvetica Neue"/>
          <w:sz w:val="22"/>
          <w:szCs w:val="22"/>
        </w:rPr>
        <w:t>per</w:t>
      </w:r>
      <w:r>
        <w:rPr>
          <w:rFonts w:ascii="Helvetica Neue" w:hAnsi="Helvetica Neue"/>
          <w:sz w:val="22"/>
          <w:szCs w:val="22"/>
        </w:rPr>
        <w:t xml:space="preserve"> tappeti, dettagli in gomma e struttura in Bakelite. Sarà un prodotto </w:t>
      </w:r>
      <w:r w:rsidRPr="008228E8">
        <w:rPr>
          <w:rFonts w:ascii="Helvetica Neue" w:hAnsi="Helvetica Neue"/>
          <w:b/>
          <w:bCs/>
          <w:sz w:val="22"/>
          <w:szCs w:val="22"/>
        </w:rPr>
        <w:t>rivoluzionario</w:t>
      </w:r>
      <w:r>
        <w:rPr>
          <w:rFonts w:ascii="Helvetica Neue" w:hAnsi="Helvetica Neue"/>
          <w:sz w:val="22"/>
          <w:szCs w:val="22"/>
        </w:rPr>
        <w:t xml:space="preserve"> per il grande successo pubblico, supportato nel tempo dalla presentazione di modelli sempre più avanzati, prezzi competitivi e una promozione pubblicitaria diffusa.</w:t>
      </w:r>
    </w:p>
    <w:p w14:paraId="1B84FF52" w14:textId="77777777" w:rsidR="008228E8" w:rsidRDefault="008228E8" w:rsidP="008228E8">
      <w:pPr>
        <w:jc w:val="both"/>
        <w:rPr>
          <w:rFonts w:ascii="Helvetica Neue" w:hAnsi="Helvetica Neue"/>
          <w:sz w:val="22"/>
          <w:szCs w:val="22"/>
        </w:rPr>
      </w:pPr>
    </w:p>
    <w:p w14:paraId="6EE39194" w14:textId="31D833EE" w:rsidR="008228E8" w:rsidRDefault="008228E8" w:rsidP="008228E8">
      <w:pPr>
        <w:jc w:val="both"/>
        <w:rPr>
          <w:rFonts w:ascii="Helvetica Neue" w:hAnsi="Helvetica Neue"/>
          <w:sz w:val="22"/>
          <w:szCs w:val="22"/>
        </w:rPr>
      </w:pPr>
      <w:r>
        <w:rPr>
          <w:rFonts w:ascii="Helvetica Neue" w:hAnsi="Helvetica Neue"/>
          <w:sz w:val="22"/>
          <w:szCs w:val="22"/>
        </w:rPr>
        <w:t xml:space="preserve">Nel </w:t>
      </w:r>
      <w:r w:rsidRPr="008228E8">
        <w:rPr>
          <w:rFonts w:ascii="Helvetica Neue" w:hAnsi="Helvetica Neue"/>
          <w:b/>
          <w:bCs/>
          <w:sz w:val="22"/>
          <w:szCs w:val="22"/>
        </w:rPr>
        <w:t>1949</w:t>
      </w:r>
      <w:r>
        <w:rPr>
          <w:rFonts w:ascii="Helvetica Neue" w:hAnsi="Helvetica Neue"/>
          <w:sz w:val="22"/>
          <w:szCs w:val="22"/>
        </w:rPr>
        <w:t xml:space="preserve">, </w:t>
      </w:r>
      <w:r>
        <w:rPr>
          <w:rFonts w:ascii="Helvetica Neue" w:hAnsi="Helvetica Neue"/>
          <w:sz w:val="22"/>
          <w:szCs w:val="22"/>
        </w:rPr>
        <w:t>in occasione</w:t>
      </w:r>
      <w:r>
        <w:rPr>
          <w:rFonts w:ascii="Helvetica Neue" w:hAnsi="Helvetica Neue"/>
          <w:sz w:val="22"/>
          <w:szCs w:val="22"/>
        </w:rPr>
        <w:t xml:space="preserve"> del </w:t>
      </w:r>
      <w:r w:rsidRPr="008228E8">
        <w:rPr>
          <w:rFonts w:ascii="Helvetica Neue" w:hAnsi="Helvetica Neue"/>
          <w:b/>
          <w:bCs/>
          <w:sz w:val="22"/>
          <w:szCs w:val="22"/>
        </w:rPr>
        <w:t>cinquantesimo anniversario</w:t>
      </w:r>
      <w:r>
        <w:rPr>
          <w:rFonts w:ascii="Helvetica Neue" w:hAnsi="Helvetica Neue"/>
          <w:sz w:val="22"/>
          <w:szCs w:val="22"/>
        </w:rPr>
        <w:t xml:space="preserve"> dell’azienda, Miele conferma la s</w:t>
      </w:r>
      <w:r>
        <w:rPr>
          <w:rFonts w:ascii="Helvetica Neue" w:hAnsi="Helvetica Neue"/>
          <w:sz w:val="22"/>
          <w:szCs w:val="22"/>
        </w:rPr>
        <w:t>u</w:t>
      </w:r>
      <w:r>
        <w:rPr>
          <w:rFonts w:ascii="Helvetica Neue" w:hAnsi="Helvetica Neue"/>
          <w:sz w:val="22"/>
          <w:szCs w:val="22"/>
        </w:rPr>
        <w:t xml:space="preserve">a natura di azienda illuminata e futuristica, celebrando questo traguardo con </w:t>
      </w:r>
      <w:r>
        <w:rPr>
          <w:rFonts w:ascii="Helvetica Neue" w:hAnsi="Helvetica Neue"/>
          <w:sz w:val="22"/>
          <w:szCs w:val="22"/>
        </w:rPr>
        <w:t xml:space="preserve">benefici </w:t>
      </w:r>
      <w:r>
        <w:rPr>
          <w:rFonts w:ascii="Helvetica Neue" w:hAnsi="Helvetica Neue"/>
          <w:sz w:val="22"/>
          <w:szCs w:val="22"/>
        </w:rPr>
        <w:t>per tutti gli operai e con un incremento del 20% delle pensioni, oltre che del fondo di beneficenza.</w:t>
      </w:r>
    </w:p>
    <w:p w14:paraId="2B54D473" w14:textId="77777777" w:rsidR="008228E8" w:rsidRDefault="008228E8" w:rsidP="008228E8">
      <w:pPr>
        <w:jc w:val="both"/>
        <w:rPr>
          <w:rFonts w:ascii="Helvetica Neue" w:hAnsi="Helvetica Neue"/>
          <w:sz w:val="22"/>
          <w:szCs w:val="22"/>
        </w:rPr>
      </w:pPr>
    </w:p>
    <w:p w14:paraId="652F8EA9" w14:textId="44324B74" w:rsidR="00E6697B" w:rsidRDefault="008228E8" w:rsidP="008228E8">
      <w:pPr>
        <w:jc w:val="both"/>
        <w:rPr>
          <w:rFonts w:ascii="Helvetica Neue" w:hAnsi="Helvetica Neue"/>
          <w:sz w:val="22"/>
          <w:szCs w:val="22"/>
        </w:rPr>
      </w:pPr>
      <w:r>
        <w:rPr>
          <w:rFonts w:ascii="Helvetica Neue" w:hAnsi="Helvetica Neue"/>
          <w:sz w:val="22"/>
          <w:szCs w:val="22"/>
        </w:rPr>
        <w:t xml:space="preserve">È negli </w:t>
      </w:r>
      <w:r w:rsidRPr="008228E8">
        <w:rPr>
          <w:rFonts w:ascii="Helvetica Neue" w:hAnsi="Helvetica Neue"/>
          <w:b/>
          <w:bCs/>
          <w:sz w:val="22"/>
          <w:szCs w:val="22"/>
        </w:rPr>
        <w:t>anni ’50</w:t>
      </w:r>
      <w:r>
        <w:rPr>
          <w:rFonts w:ascii="Helvetica Neue" w:hAnsi="Helvetica Neue"/>
          <w:sz w:val="22"/>
          <w:szCs w:val="22"/>
        </w:rPr>
        <w:t xml:space="preserve"> che le lavatrici Miele </w:t>
      </w:r>
      <w:r>
        <w:rPr>
          <w:rFonts w:ascii="Helvetica Neue" w:hAnsi="Helvetica Neue"/>
          <w:sz w:val="22"/>
          <w:szCs w:val="22"/>
        </w:rPr>
        <w:t>entrano a tutti gli effetti nel</w:t>
      </w:r>
      <w:r>
        <w:rPr>
          <w:rFonts w:ascii="Helvetica Neue" w:hAnsi="Helvetica Neue"/>
          <w:sz w:val="22"/>
          <w:szCs w:val="22"/>
        </w:rPr>
        <w:t>le case dei consumatori: passano da essere nascoste nelle cantine, ad essere integrate nelle abitazioni</w:t>
      </w:r>
      <w:r>
        <w:rPr>
          <w:rFonts w:ascii="Helvetica Neue" w:hAnsi="Helvetica Neue"/>
          <w:sz w:val="22"/>
          <w:szCs w:val="22"/>
        </w:rPr>
        <w:t xml:space="preserve">, </w:t>
      </w:r>
      <w:r w:rsidRPr="008228E8">
        <w:rPr>
          <w:rFonts w:ascii="Helvetica Neue" w:hAnsi="Helvetica Neue"/>
          <w:sz w:val="22"/>
          <w:szCs w:val="22"/>
        </w:rPr>
        <w:t>grazie a un cambiamento significativo nel</w:t>
      </w:r>
      <w:r>
        <w:rPr>
          <w:rFonts w:ascii="Helvetica Neue" w:hAnsi="Helvetica Neue"/>
          <w:sz w:val="22"/>
          <w:szCs w:val="22"/>
        </w:rPr>
        <w:t>la loro forma</w:t>
      </w:r>
      <w:r>
        <w:rPr>
          <w:rFonts w:ascii="Helvetica Neue" w:hAnsi="Helvetica Neue"/>
          <w:sz w:val="22"/>
          <w:szCs w:val="22"/>
        </w:rPr>
        <w:t xml:space="preserve">. Gli elettrodomestici assumono finalmente </w:t>
      </w:r>
      <w:r w:rsidRPr="008228E8">
        <w:rPr>
          <w:rFonts w:ascii="Helvetica Neue" w:hAnsi="Helvetica Neue"/>
          <w:b/>
          <w:bCs/>
          <w:sz w:val="22"/>
          <w:szCs w:val="22"/>
        </w:rPr>
        <w:t>l’aspetto rettangolare</w:t>
      </w:r>
      <w:r>
        <w:rPr>
          <w:rFonts w:ascii="Helvetica Neue" w:hAnsi="Helvetica Neue"/>
          <w:sz w:val="22"/>
          <w:szCs w:val="22"/>
        </w:rPr>
        <w:t xml:space="preserve">, simile a quello attuale, che comincia ad essere percepito come elemento decorativo, con un design accattivante. Tra le innovazioni iconiche, anche </w:t>
      </w:r>
      <w:r w:rsidRPr="008228E8">
        <w:rPr>
          <w:rFonts w:ascii="Helvetica Neue" w:hAnsi="Helvetica Neue"/>
          <w:b/>
          <w:bCs/>
          <w:sz w:val="22"/>
          <w:szCs w:val="22"/>
        </w:rPr>
        <w:t>l’oblò</w:t>
      </w:r>
      <w:r>
        <w:rPr>
          <w:rFonts w:ascii="Helvetica Neue" w:hAnsi="Helvetica Neue"/>
          <w:sz w:val="22"/>
          <w:szCs w:val="22"/>
        </w:rPr>
        <w:t xml:space="preserve">, introdotto nel </w:t>
      </w:r>
      <w:r w:rsidRPr="008228E8">
        <w:rPr>
          <w:rFonts w:ascii="Helvetica Neue" w:hAnsi="Helvetica Neue"/>
          <w:b/>
          <w:bCs/>
          <w:sz w:val="22"/>
          <w:szCs w:val="22"/>
        </w:rPr>
        <w:t>1953</w:t>
      </w:r>
      <w:r>
        <w:rPr>
          <w:rFonts w:ascii="Helvetica Neue" w:hAnsi="Helvetica Neue"/>
          <w:sz w:val="22"/>
          <w:szCs w:val="22"/>
        </w:rPr>
        <w:t xml:space="preserve"> con il modello n. 307.</w:t>
      </w:r>
    </w:p>
    <w:p w14:paraId="2B091612" w14:textId="77777777" w:rsidR="008228E8" w:rsidRDefault="008228E8" w:rsidP="008228E8">
      <w:pPr>
        <w:jc w:val="both"/>
        <w:rPr>
          <w:rFonts w:ascii="Helvetica Neue" w:hAnsi="Helvetica Neue"/>
          <w:sz w:val="22"/>
          <w:szCs w:val="22"/>
        </w:rPr>
      </w:pPr>
    </w:p>
    <w:p w14:paraId="50AB07B2" w14:textId="014A7E6F" w:rsidR="008228E8" w:rsidRDefault="008228E8" w:rsidP="008228E8">
      <w:pPr>
        <w:jc w:val="both"/>
        <w:rPr>
          <w:rFonts w:ascii="Helvetica Neue" w:hAnsi="Helvetica Neue"/>
          <w:sz w:val="22"/>
          <w:szCs w:val="22"/>
        </w:rPr>
      </w:pPr>
      <w:r>
        <w:rPr>
          <w:rFonts w:ascii="Helvetica Neue" w:hAnsi="Helvetica Neue"/>
          <w:sz w:val="22"/>
          <w:szCs w:val="22"/>
        </w:rPr>
        <w:t xml:space="preserve">Continua l’ascesa </w:t>
      </w:r>
      <w:r>
        <w:rPr>
          <w:rFonts w:ascii="Helvetica Neue" w:hAnsi="Helvetica Neue"/>
          <w:sz w:val="22"/>
          <w:szCs w:val="22"/>
        </w:rPr>
        <w:t xml:space="preserve">nel mercato </w:t>
      </w:r>
      <w:r>
        <w:rPr>
          <w:rFonts w:ascii="Helvetica Neue" w:hAnsi="Helvetica Neue"/>
          <w:sz w:val="22"/>
          <w:szCs w:val="22"/>
        </w:rPr>
        <w:t xml:space="preserve">dell’aspirapolvere, di cui si arriva a vendere più di 100.000 </w:t>
      </w:r>
      <w:r>
        <w:rPr>
          <w:rFonts w:ascii="Helvetica Neue" w:hAnsi="Helvetica Neue"/>
          <w:sz w:val="22"/>
          <w:szCs w:val="22"/>
        </w:rPr>
        <w:t>unità</w:t>
      </w:r>
      <w:r>
        <w:rPr>
          <w:rFonts w:ascii="Helvetica Neue" w:hAnsi="Helvetica Neue"/>
          <w:sz w:val="22"/>
          <w:szCs w:val="22"/>
        </w:rPr>
        <w:t xml:space="preserve"> all’anno solo alla fine degli anni ’50. L’introduzione dell’asciugatrice del 1958 apre invece un nuovo capitolo della cura della biancheria.</w:t>
      </w:r>
    </w:p>
    <w:p w14:paraId="4C532642" w14:textId="77777777" w:rsidR="008228E8" w:rsidRDefault="008228E8" w:rsidP="008228E8">
      <w:pPr>
        <w:jc w:val="both"/>
        <w:rPr>
          <w:rFonts w:ascii="Helvetica Neue" w:hAnsi="Helvetica Neue"/>
          <w:sz w:val="22"/>
          <w:szCs w:val="22"/>
        </w:rPr>
      </w:pPr>
    </w:p>
    <w:p w14:paraId="2CEF8FB7" w14:textId="37B9F3E5" w:rsidR="008228E8" w:rsidRDefault="008228E8" w:rsidP="008228E8">
      <w:pPr>
        <w:jc w:val="both"/>
        <w:rPr>
          <w:rFonts w:ascii="Helvetica Neue" w:hAnsi="Helvetica Neue"/>
          <w:sz w:val="22"/>
          <w:szCs w:val="22"/>
        </w:rPr>
      </w:pPr>
      <w:r>
        <w:rPr>
          <w:rFonts w:ascii="Helvetica Neue" w:hAnsi="Helvetica Neue"/>
          <w:sz w:val="22"/>
          <w:szCs w:val="22"/>
        </w:rPr>
        <w:t xml:space="preserve">Parallelamente, si aprono nuove opportunità di mercato grazie alle </w:t>
      </w:r>
      <w:r w:rsidRPr="00741992">
        <w:rPr>
          <w:rFonts w:ascii="Helvetica Neue" w:hAnsi="Helvetica Neue"/>
          <w:b/>
          <w:bCs/>
          <w:sz w:val="22"/>
          <w:szCs w:val="22"/>
        </w:rPr>
        <w:t>lavastoviglie</w:t>
      </w:r>
      <w:r>
        <w:rPr>
          <w:rFonts w:ascii="Helvetica Neue" w:hAnsi="Helvetica Neue"/>
          <w:sz w:val="22"/>
          <w:szCs w:val="22"/>
        </w:rPr>
        <w:t xml:space="preserve">: è del </w:t>
      </w:r>
      <w:r w:rsidRPr="00741992">
        <w:rPr>
          <w:rFonts w:ascii="Helvetica Neue" w:hAnsi="Helvetica Neue"/>
          <w:b/>
          <w:bCs/>
          <w:sz w:val="22"/>
          <w:szCs w:val="22"/>
        </w:rPr>
        <w:t>1963</w:t>
      </w:r>
      <w:r>
        <w:rPr>
          <w:rFonts w:ascii="Helvetica Neue" w:hAnsi="Helvetica Neue"/>
          <w:sz w:val="22"/>
          <w:szCs w:val="22"/>
        </w:rPr>
        <w:t xml:space="preserve"> l’introduzione del modello </w:t>
      </w:r>
      <w:r w:rsidRPr="00741992">
        <w:rPr>
          <w:rFonts w:ascii="Helvetica Neue" w:hAnsi="Helvetica Neue"/>
          <w:b/>
          <w:bCs/>
          <w:sz w:val="22"/>
          <w:szCs w:val="22"/>
        </w:rPr>
        <w:t>Miele G45</w:t>
      </w:r>
      <w:r>
        <w:rPr>
          <w:rFonts w:ascii="Helvetica Neue" w:hAnsi="Helvetica Neue"/>
          <w:sz w:val="22"/>
          <w:szCs w:val="22"/>
        </w:rPr>
        <w:t>, caratterizzat</w:t>
      </w:r>
      <w:r w:rsidR="00741992">
        <w:rPr>
          <w:rFonts w:ascii="Helvetica Neue" w:hAnsi="Helvetica Neue"/>
          <w:sz w:val="22"/>
          <w:szCs w:val="22"/>
        </w:rPr>
        <w:t>o</w:t>
      </w:r>
      <w:r>
        <w:rPr>
          <w:rFonts w:ascii="Helvetica Neue" w:hAnsi="Helvetica Neue"/>
          <w:sz w:val="22"/>
          <w:szCs w:val="22"/>
        </w:rPr>
        <w:t xml:space="preserve"> da una maggiore capacità contenitiva, il dispenser per il detersivo, una struttura interna in acciaio inox.</w:t>
      </w:r>
    </w:p>
    <w:p w14:paraId="7D691BDF" w14:textId="77777777" w:rsidR="008228E8" w:rsidRDefault="008228E8" w:rsidP="008228E8">
      <w:pPr>
        <w:jc w:val="both"/>
        <w:rPr>
          <w:rFonts w:ascii="Helvetica Neue" w:hAnsi="Helvetica Neue"/>
          <w:sz w:val="22"/>
          <w:szCs w:val="22"/>
        </w:rPr>
      </w:pPr>
      <w:r>
        <w:rPr>
          <w:rFonts w:ascii="Helvetica Neue" w:hAnsi="Helvetica Neue"/>
          <w:sz w:val="22"/>
          <w:szCs w:val="22"/>
        </w:rPr>
        <w:t>Sono questi anni di grande crescita ed espansione, con apertura di nuovi stabilimenti, ampliamento della produzione alle cucine e la creazione di molte filiali nei paesi europei.</w:t>
      </w:r>
    </w:p>
    <w:p w14:paraId="445F2349" w14:textId="77777777" w:rsidR="008228E8" w:rsidRDefault="008228E8" w:rsidP="008228E8">
      <w:pPr>
        <w:jc w:val="both"/>
        <w:rPr>
          <w:rFonts w:ascii="Helvetica Neue" w:hAnsi="Helvetica Neue"/>
          <w:sz w:val="22"/>
          <w:szCs w:val="22"/>
        </w:rPr>
      </w:pPr>
    </w:p>
    <w:p w14:paraId="10D9894E" w14:textId="77777777" w:rsidR="008228E8" w:rsidRDefault="008228E8" w:rsidP="008228E8">
      <w:pPr>
        <w:jc w:val="both"/>
        <w:rPr>
          <w:rFonts w:ascii="Helvetica Neue" w:hAnsi="Helvetica Neue"/>
          <w:sz w:val="22"/>
          <w:szCs w:val="22"/>
        </w:rPr>
      </w:pPr>
      <w:r>
        <w:rPr>
          <w:rFonts w:ascii="Helvetica Neue" w:hAnsi="Helvetica Neue"/>
          <w:sz w:val="22"/>
          <w:szCs w:val="22"/>
        </w:rPr>
        <w:t xml:space="preserve">Lo sviluppo degli anni </w:t>
      </w:r>
      <w:r w:rsidRPr="00741992">
        <w:rPr>
          <w:rFonts w:ascii="Helvetica Neue" w:hAnsi="Helvetica Neue"/>
          <w:b/>
          <w:bCs/>
          <w:sz w:val="22"/>
          <w:szCs w:val="22"/>
        </w:rPr>
        <w:t>Sessanta e Settanta</w:t>
      </w:r>
      <w:r>
        <w:rPr>
          <w:rFonts w:ascii="Helvetica Neue" w:hAnsi="Helvetica Neue"/>
          <w:sz w:val="22"/>
          <w:szCs w:val="22"/>
        </w:rPr>
        <w:t xml:space="preserve"> culmina con l’avvio della produzione di cucine, favorita dalla diffusione di modelli moderni e futuristici, dove per la prima volta gli elettrodomestici sono perfettamente integrati e coordinati con credenze e pensili. La produzione ha luogo nel nuovo stabilimento di </w:t>
      </w:r>
      <w:proofErr w:type="spellStart"/>
      <w:r w:rsidRPr="00741992">
        <w:rPr>
          <w:rFonts w:ascii="Helvetica Neue" w:hAnsi="Helvetica Neue"/>
          <w:b/>
          <w:bCs/>
          <w:sz w:val="22"/>
          <w:szCs w:val="22"/>
        </w:rPr>
        <w:t>Warendorf</w:t>
      </w:r>
      <w:proofErr w:type="spellEnd"/>
      <w:r>
        <w:rPr>
          <w:rFonts w:ascii="Helvetica Neue" w:hAnsi="Helvetica Neue"/>
          <w:sz w:val="22"/>
          <w:szCs w:val="22"/>
        </w:rPr>
        <w:t>.</w:t>
      </w:r>
    </w:p>
    <w:p w14:paraId="34E415DA" w14:textId="77777777" w:rsidR="00741992" w:rsidRDefault="00741992" w:rsidP="008228E8">
      <w:pPr>
        <w:jc w:val="both"/>
        <w:rPr>
          <w:rFonts w:ascii="Helvetica Neue" w:hAnsi="Helvetica Neue"/>
          <w:sz w:val="22"/>
          <w:szCs w:val="22"/>
        </w:rPr>
      </w:pPr>
    </w:p>
    <w:p w14:paraId="6065CB85" w14:textId="77777777" w:rsidR="00741992" w:rsidRDefault="00741992" w:rsidP="00741992">
      <w:pPr>
        <w:jc w:val="both"/>
        <w:rPr>
          <w:rFonts w:ascii="Helvetica Neue" w:hAnsi="Helvetica Neue"/>
          <w:sz w:val="22"/>
          <w:szCs w:val="22"/>
        </w:rPr>
      </w:pPr>
      <w:r>
        <w:rPr>
          <w:rFonts w:ascii="Helvetica Neue" w:hAnsi="Helvetica Neue"/>
          <w:sz w:val="22"/>
          <w:szCs w:val="22"/>
        </w:rPr>
        <w:t xml:space="preserve">I decenni successivi sono quelli del </w:t>
      </w:r>
      <w:r w:rsidRPr="00741992">
        <w:rPr>
          <w:rFonts w:ascii="Helvetica Neue" w:hAnsi="Helvetica Neue"/>
          <w:b/>
          <w:bCs/>
          <w:sz w:val="22"/>
          <w:szCs w:val="22"/>
        </w:rPr>
        <w:t>consolidamento</w:t>
      </w:r>
      <w:r>
        <w:rPr>
          <w:rFonts w:ascii="Helvetica Neue" w:hAnsi="Helvetica Neue"/>
          <w:sz w:val="22"/>
          <w:szCs w:val="22"/>
        </w:rPr>
        <w:t xml:space="preserve">: viene inaugurato nel </w:t>
      </w:r>
      <w:r w:rsidRPr="00741992">
        <w:rPr>
          <w:rFonts w:ascii="Helvetica Neue" w:hAnsi="Helvetica Neue"/>
          <w:b/>
          <w:bCs/>
          <w:sz w:val="22"/>
          <w:szCs w:val="22"/>
        </w:rPr>
        <w:t>1987</w:t>
      </w:r>
      <w:r>
        <w:rPr>
          <w:rFonts w:ascii="Helvetica Neue" w:hAnsi="Helvetica Neue"/>
          <w:sz w:val="22"/>
          <w:szCs w:val="22"/>
        </w:rPr>
        <w:t xml:space="preserve"> il </w:t>
      </w:r>
      <w:r w:rsidRPr="00741992">
        <w:rPr>
          <w:rFonts w:ascii="Helvetica Neue" w:hAnsi="Helvetica Neue"/>
          <w:b/>
          <w:bCs/>
          <w:sz w:val="22"/>
          <w:szCs w:val="22"/>
        </w:rPr>
        <w:t>Museo Miele</w:t>
      </w:r>
      <w:r w:rsidRPr="00741992">
        <w:rPr>
          <w:rFonts w:ascii="Helvetica Neue" w:hAnsi="Helvetica Neue"/>
          <w:sz w:val="22"/>
          <w:szCs w:val="22"/>
        </w:rPr>
        <w:t>,</w:t>
      </w:r>
      <w:r>
        <w:rPr>
          <w:rFonts w:ascii="Helvetica Neue" w:hAnsi="Helvetica Neue"/>
          <w:sz w:val="22"/>
          <w:szCs w:val="22"/>
        </w:rPr>
        <w:t xml:space="preserve"> che racconta una storia di innovazione e di ispirazione per tutto il mondo, vengono introdotte le </w:t>
      </w:r>
      <w:r>
        <w:rPr>
          <w:rFonts w:ascii="Helvetica Neue" w:hAnsi="Helvetica Neue"/>
          <w:sz w:val="22"/>
          <w:szCs w:val="22"/>
        </w:rPr>
        <w:lastRenderedPageBreak/>
        <w:t>prime lavastoviglie con cassetto apposito per le posate e nascono i piani cottura a induzione, capaci di garantire minori tempi di cottura grazie alla velocità di riscaldamento.</w:t>
      </w:r>
    </w:p>
    <w:p w14:paraId="3C3DA55A" w14:textId="77777777" w:rsidR="00741992" w:rsidRDefault="00741992" w:rsidP="00741992">
      <w:pPr>
        <w:jc w:val="both"/>
        <w:rPr>
          <w:rFonts w:ascii="Helvetica Neue" w:hAnsi="Helvetica Neue"/>
          <w:sz w:val="22"/>
          <w:szCs w:val="22"/>
        </w:rPr>
      </w:pPr>
    </w:p>
    <w:p w14:paraId="23FD4716" w14:textId="77777777" w:rsidR="00741992" w:rsidRDefault="00741992" w:rsidP="00741992">
      <w:pPr>
        <w:jc w:val="both"/>
        <w:rPr>
          <w:rFonts w:ascii="Helvetica Neue" w:hAnsi="Helvetica Neue"/>
          <w:sz w:val="22"/>
          <w:szCs w:val="22"/>
        </w:rPr>
      </w:pPr>
      <w:r>
        <w:rPr>
          <w:rFonts w:ascii="Helvetica Neue" w:hAnsi="Helvetica Neue"/>
          <w:sz w:val="22"/>
          <w:szCs w:val="22"/>
        </w:rPr>
        <w:t xml:space="preserve">È proprio in questi anni che si delinea in maniera sempre più netta </w:t>
      </w:r>
      <w:r w:rsidRPr="00741992">
        <w:rPr>
          <w:rFonts w:ascii="Helvetica Neue" w:hAnsi="Helvetica Neue"/>
          <w:b/>
          <w:bCs/>
          <w:sz w:val="22"/>
          <w:szCs w:val="22"/>
        </w:rPr>
        <w:t>l’attenzione ai dettagli, al design e alla sostenibilità, con l’utilizzo di materiali innovativi ed ergonomici</w:t>
      </w:r>
      <w:r>
        <w:rPr>
          <w:rFonts w:ascii="Helvetica Neue" w:hAnsi="Helvetica Neue"/>
          <w:sz w:val="22"/>
          <w:szCs w:val="22"/>
        </w:rPr>
        <w:t xml:space="preserve">, a cui si possono facilmente integrare tecnologie avanzate. Specialmente nel mondo cucina, questo è reso possibile grazie alla produzione anche dei mobili, oltre che degli elettrodomestici, che ha luogo fino al 2005. </w:t>
      </w:r>
    </w:p>
    <w:p w14:paraId="4E925F7B" w14:textId="77777777" w:rsidR="00741992" w:rsidRDefault="00741992" w:rsidP="008228E8">
      <w:pPr>
        <w:jc w:val="both"/>
        <w:rPr>
          <w:rFonts w:ascii="Helvetica Neue" w:hAnsi="Helvetica Neue"/>
          <w:sz w:val="22"/>
          <w:szCs w:val="22"/>
        </w:rPr>
      </w:pPr>
    </w:p>
    <w:p w14:paraId="079096FF" w14:textId="1280DA32" w:rsidR="00741992" w:rsidRDefault="00741992" w:rsidP="00741992">
      <w:pPr>
        <w:jc w:val="both"/>
        <w:rPr>
          <w:rFonts w:ascii="Helvetica Neue" w:hAnsi="Helvetica Neue"/>
          <w:sz w:val="22"/>
          <w:szCs w:val="22"/>
        </w:rPr>
      </w:pPr>
      <w:r>
        <w:rPr>
          <w:rFonts w:ascii="Helvetica Neue" w:hAnsi="Helvetica Neue"/>
          <w:sz w:val="22"/>
          <w:szCs w:val="22"/>
        </w:rPr>
        <w:t xml:space="preserve">L’evoluzione delle lavatrici continua con l’introduzione di controlli elettronici tramite i quali è possibile aggiornare le configurazioni di programma anche anni dopo l’acquisto del prodotto, garantendo una estesa durabilità. </w:t>
      </w:r>
      <w:r w:rsidRPr="00741992">
        <w:rPr>
          <w:rFonts w:ascii="Helvetica Neue" w:hAnsi="Helvetica Neue"/>
          <w:b/>
          <w:bCs/>
          <w:sz w:val="22"/>
          <w:szCs w:val="22"/>
        </w:rPr>
        <w:t>Nel 2001</w:t>
      </w:r>
      <w:r>
        <w:rPr>
          <w:rFonts w:ascii="Helvetica Neue" w:hAnsi="Helvetica Neue"/>
          <w:sz w:val="22"/>
          <w:szCs w:val="22"/>
        </w:rPr>
        <w:t xml:space="preserve">, in occasione del </w:t>
      </w:r>
      <w:r w:rsidRPr="00741992">
        <w:rPr>
          <w:rFonts w:ascii="Helvetica Neue" w:hAnsi="Helvetica Neue"/>
          <w:b/>
          <w:bCs/>
          <w:sz w:val="22"/>
          <w:szCs w:val="22"/>
        </w:rPr>
        <w:t>centenario d</w:t>
      </w:r>
      <w:r>
        <w:rPr>
          <w:rFonts w:ascii="Helvetica Neue" w:hAnsi="Helvetica Neue"/>
          <w:b/>
          <w:bCs/>
          <w:sz w:val="22"/>
          <w:szCs w:val="22"/>
        </w:rPr>
        <w:t>i questo elettrodomestico</w:t>
      </w:r>
      <w:r>
        <w:rPr>
          <w:rFonts w:ascii="Helvetica Neue" w:hAnsi="Helvetica Neue"/>
          <w:sz w:val="22"/>
          <w:szCs w:val="22"/>
        </w:rPr>
        <w:t>, Miele presenta in anteprima il tamburo a nido d’ape, brevettato per garantire un lavaggio ancora migliore.</w:t>
      </w:r>
    </w:p>
    <w:p w14:paraId="50FD5D3F" w14:textId="77777777" w:rsidR="00741992" w:rsidRDefault="00741992" w:rsidP="00741992">
      <w:pPr>
        <w:jc w:val="both"/>
        <w:rPr>
          <w:rFonts w:ascii="Helvetica Neue" w:hAnsi="Helvetica Neue"/>
          <w:sz w:val="22"/>
          <w:szCs w:val="22"/>
        </w:rPr>
      </w:pPr>
    </w:p>
    <w:p w14:paraId="22EF24F6" w14:textId="77777777" w:rsidR="00741992" w:rsidRDefault="00741992" w:rsidP="00741992">
      <w:pPr>
        <w:jc w:val="both"/>
        <w:rPr>
          <w:rFonts w:ascii="Helvetica Neue" w:hAnsi="Helvetica Neue"/>
          <w:sz w:val="22"/>
          <w:szCs w:val="22"/>
        </w:rPr>
      </w:pPr>
      <w:r>
        <w:rPr>
          <w:rFonts w:ascii="Helvetica Neue" w:hAnsi="Helvetica Neue"/>
          <w:sz w:val="22"/>
          <w:szCs w:val="22"/>
        </w:rPr>
        <w:t xml:space="preserve">Oggi, Miele continua il suo percorso virtuoso nella creazione di elettrodomestici di qualità, che sempre più riflettono le esigenze del vivere contemporaneo. Il cambiamento degli spazi domestici, la maggiore attenzione al risparmio energetico, l’acquisizione di una nuova prospettiva dove gli elettrodomestici contribuiscono alla bellezza degli ambienti e al benessere che riescono a garantire sono tutti pilastri su cui si fonda la continua ricerca del </w:t>
      </w:r>
      <w:proofErr w:type="gramStart"/>
      <w:r>
        <w:rPr>
          <w:rFonts w:ascii="Helvetica Neue" w:hAnsi="Helvetica Neue"/>
          <w:sz w:val="22"/>
          <w:szCs w:val="22"/>
        </w:rPr>
        <w:t>brand</w:t>
      </w:r>
      <w:proofErr w:type="gramEnd"/>
      <w:r>
        <w:rPr>
          <w:rFonts w:ascii="Helvetica Neue" w:hAnsi="Helvetica Neue"/>
          <w:sz w:val="22"/>
          <w:szCs w:val="22"/>
        </w:rPr>
        <w:t xml:space="preserve">, proiettato da sempre verso il futuro. </w:t>
      </w:r>
    </w:p>
    <w:p w14:paraId="4B69BA7F" w14:textId="77777777" w:rsidR="00741992" w:rsidRDefault="00741992" w:rsidP="00741992">
      <w:pPr>
        <w:jc w:val="both"/>
        <w:rPr>
          <w:rFonts w:ascii="Helvetica Neue" w:hAnsi="Helvetica Neue"/>
          <w:sz w:val="22"/>
          <w:szCs w:val="22"/>
        </w:rPr>
      </w:pPr>
    </w:p>
    <w:p w14:paraId="32247EC4" w14:textId="77777777" w:rsidR="00741992" w:rsidRDefault="00741992" w:rsidP="00741992">
      <w:pPr>
        <w:jc w:val="both"/>
        <w:rPr>
          <w:rFonts w:ascii="Helvetica Neue" w:hAnsi="Helvetica Neue"/>
          <w:sz w:val="22"/>
          <w:szCs w:val="22"/>
        </w:rPr>
      </w:pPr>
      <w:r>
        <w:rPr>
          <w:rFonts w:ascii="Helvetica Neue" w:hAnsi="Helvetica Neue"/>
          <w:sz w:val="22"/>
          <w:szCs w:val="22"/>
        </w:rPr>
        <w:t xml:space="preserve">Nel </w:t>
      </w:r>
      <w:r w:rsidRPr="00741992">
        <w:rPr>
          <w:rFonts w:ascii="Helvetica Neue" w:hAnsi="Helvetica Neue"/>
          <w:b/>
          <w:bCs/>
          <w:sz w:val="22"/>
          <w:szCs w:val="22"/>
        </w:rPr>
        <w:t>2021</w:t>
      </w:r>
      <w:r>
        <w:rPr>
          <w:rFonts w:ascii="Helvetica Neue" w:hAnsi="Helvetica Neue"/>
          <w:sz w:val="22"/>
          <w:szCs w:val="22"/>
        </w:rPr>
        <w:t xml:space="preserve">, Miele ha inaugurato il primo </w:t>
      </w:r>
      <w:r w:rsidRPr="00741992">
        <w:rPr>
          <w:rFonts w:ascii="Helvetica Neue" w:hAnsi="Helvetica Neue"/>
          <w:b/>
          <w:bCs/>
          <w:sz w:val="22"/>
          <w:szCs w:val="22"/>
        </w:rPr>
        <w:t>Miele Experience Center</w:t>
      </w:r>
      <w:r>
        <w:rPr>
          <w:rFonts w:ascii="Helvetica Neue" w:hAnsi="Helvetica Neue"/>
          <w:sz w:val="22"/>
          <w:szCs w:val="22"/>
        </w:rPr>
        <w:t xml:space="preserve"> a Düsseldorf, uno spazio dedicato dove scoprire tutti i prodotti. Oggi i Miele Experience Centers sono </w:t>
      </w:r>
      <w:r w:rsidRPr="00E6697B">
        <w:rPr>
          <w:rFonts w:ascii="Helvetica Neue" w:hAnsi="Helvetica Neue"/>
          <w:sz w:val="22"/>
          <w:szCs w:val="22"/>
          <w:highlight w:val="yellow"/>
        </w:rPr>
        <w:t>XXX</w:t>
      </w:r>
      <w:r>
        <w:rPr>
          <w:rFonts w:ascii="Helvetica Neue" w:hAnsi="Helvetica Neue"/>
          <w:sz w:val="22"/>
          <w:szCs w:val="22"/>
        </w:rPr>
        <w:t xml:space="preserve"> </w:t>
      </w:r>
      <w:r w:rsidRPr="00E6697B">
        <w:rPr>
          <w:rFonts w:ascii="Helvetica Neue" w:hAnsi="Helvetica Neue"/>
          <w:sz w:val="22"/>
          <w:szCs w:val="22"/>
          <w:highlight w:val="yellow"/>
        </w:rPr>
        <w:t>nel mondo /TBC)</w:t>
      </w:r>
      <w:r>
        <w:rPr>
          <w:rFonts w:ascii="Helvetica Neue" w:hAnsi="Helvetica Neue"/>
          <w:sz w:val="22"/>
          <w:szCs w:val="22"/>
        </w:rPr>
        <w:t>.</w:t>
      </w:r>
    </w:p>
    <w:p w14:paraId="3D1FFCDF" w14:textId="77777777" w:rsidR="00741992" w:rsidRPr="00202ACE" w:rsidRDefault="00741992" w:rsidP="00741992">
      <w:pPr>
        <w:jc w:val="both"/>
        <w:rPr>
          <w:rFonts w:ascii="Helvetica Neue" w:hAnsi="Helvetica Neue"/>
          <w:sz w:val="22"/>
          <w:szCs w:val="22"/>
        </w:rPr>
      </w:pPr>
      <w:r>
        <w:rPr>
          <w:rFonts w:ascii="Helvetica Neue" w:hAnsi="Helvetica Neue"/>
          <w:sz w:val="22"/>
          <w:szCs w:val="22"/>
        </w:rPr>
        <w:t xml:space="preserve">Nel 2024, il </w:t>
      </w:r>
      <w:proofErr w:type="gramStart"/>
      <w:r>
        <w:rPr>
          <w:rFonts w:ascii="Helvetica Neue" w:hAnsi="Helvetica Neue"/>
          <w:sz w:val="22"/>
          <w:szCs w:val="22"/>
        </w:rPr>
        <w:t>brand</w:t>
      </w:r>
      <w:proofErr w:type="gramEnd"/>
      <w:r>
        <w:rPr>
          <w:rFonts w:ascii="Helvetica Neue" w:hAnsi="Helvetica Neue"/>
          <w:sz w:val="22"/>
          <w:szCs w:val="22"/>
        </w:rPr>
        <w:t xml:space="preserve"> celebra il suo </w:t>
      </w:r>
      <w:r w:rsidRPr="00741992">
        <w:rPr>
          <w:rFonts w:ascii="Helvetica Neue" w:hAnsi="Helvetica Neue"/>
          <w:b/>
          <w:bCs/>
          <w:sz w:val="22"/>
          <w:szCs w:val="22"/>
        </w:rPr>
        <w:t>125esimo anniversario</w:t>
      </w:r>
      <w:r>
        <w:rPr>
          <w:rFonts w:ascii="Helvetica Neue" w:hAnsi="Helvetica Neue"/>
          <w:sz w:val="22"/>
          <w:szCs w:val="22"/>
        </w:rPr>
        <w:t>.</w:t>
      </w:r>
    </w:p>
    <w:p w14:paraId="06BFCFB9" w14:textId="77777777" w:rsidR="00741992" w:rsidRDefault="00741992" w:rsidP="008228E8">
      <w:pPr>
        <w:jc w:val="both"/>
        <w:rPr>
          <w:rFonts w:ascii="Helvetica Neue" w:hAnsi="Helvetica Neue"/>
          <w:sz w:val="22"/>
          <w:szCs w:val="22"/>
        </w:rPr>
      </w:pPr>
    </w:p>
    <w:p w14:paraId="0F6A5BD9" w14:textId="77777777" w:rsidR="004B70D5" w:rsidRDefault="004B70D5" w:rsidP="00202ACE">
      <w:pPr>
        <w:jc w:val="both"/>
        <w:rPr>
          <w:rFonts w:ascii="Helvetica Neue" w:hAnsi="Helvetica Neue"/>
          <w:sz w:val="22"/>
          <w:szCs w:val="22"/>
        </w:rPr>
      </w:pPr>
    </w:p>
    <w:p w14:paraId="7B129A5E" w14:textId="77777777" w:rsidR="006830AA" w:rsidRDefault="006830AA" w:rsidP="00202ACE">
      <w:pPr>
        <w:jc w:val="both"/>
        <w:rPr>
          <w:rFonts w:ascii="Helvetica Neue" w:hAnsi="Helvetica Neue"/>
          <w:sz w:val="22"/>
          <w:szCs w:val="22"/>
        </w:rPr>
      </w:pPr>
    </w:p>
    <w:p w14:paraId="73A258CF" w14:textId="77777777" w:rsidR="00AA5BBE" w:rsidRDefault="00AA5BBE" w:rsidP="00202ACE">
      <w:pPr>
        <w:jc w:val="both"/>
        <w:rPr>
          <w:rFonts w:ascii="Helvetica Neue" w:hAnsi="Helvetica Neue"/>
          <w:sz w:val="22"/>
          <w:szCs w:val="22"/>
        </w:rPr>
      </w:pPr>
    </w:p>
    <w:sectPr w:rsidR="00AA5B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CE"/>
    <w:rsid w:val="00035E7E"/>
    <w:rsid w:val="00202ACE"/>
    <w:rsid w:val="0023643D"/>
    <w:rsid w:val="00380A24"/>
    <w:rsid w:val="0039109B"/>
    <w:rsid w:val="004B70D5"/>
    <w:rsid w:val="005B479C"/>
    <w:rsid w:val="006830AA"/>
    <w:rsid w:val="00741992"/>
    <w:rsid w:val="008228E8"/>
    <w:rsid w:val="00AA5BBE"/>
    <w:rsid w:val="00B5023C"/>
    <w:rsid w:val="00BE75CC"/>
    <w:rsid w:val="00E6697B"/>
    <w:rsid w:val="00EA5ADF"/>
    <w:rsid w:val="00EF4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CE4351"/>
  <w15:chartTrackingRefBased/>
  <w15:docId w15:val="{63CD6935-BFFD-4B42-9E67-6C536EF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02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2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2AC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2AC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2AC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2A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2A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2A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2A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AC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2AC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2AC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2AC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2AC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2A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2A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2A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2A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2A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2A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2A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2A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2A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2ACE"/>
    <w:rPr>
      <w:i/>
      <w:iCs/>
      <w:color w:val="404040" w:themeColor="text1" w:themeTint="BF"/>
    </w:rPr>
  </w:style>
  <w:style w:type="paragraph" w:styleId="Paragrafoelenco">
    <w:name w:val="List Paragraph"/>
    <w:basedOn w:val="Normale"/>
    <w:uiPriority w:val="34"/>
    <w:qFormat/>
    <w:rsid w:val="00202ACE"/>
    <w:pPr>
      <w:ind w:left="720"/>
      <w:contextualSpacing/>
    </w:pPr>
  </w:style>
  <w:style w:type="character" w:styleId="Enfasiintensa">
    <w:name w:val="Intense Emphasis"/>
    <w:basedOn w:val="Carpredefinitoparagrafo"/>
    <w:uiPriority w:val="21"/>
    <w:qFormat/>
    <w:rsid w:val="00202ACE"/>
    <w:rPr>
      <w:i/>
      <w:iCs/>
      <w:color w:val="0F4761" w:themeColor="accent1" w:themeShade="BF"/>
    </w:rPr>
  </w:style>
  <w:style w:type="paragraph" w:styleId="Citazioneintensa">
    <w:name w:val="Intense Quote"/>
    <w:basedOn w:val="Normale"/>
    <w:next w:val="Normale"/>
    <w:link w:val="CitazioneintensaCarattere"/>
    <w:uiPriority w:val="30"/>
    <w:qFormat/>
    <w:rsid w:val="00202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2ACE"/>
    <w:rPr>
      <w:i/>
      <w:iCs/>
      <w:color w:val="0F4761" w:themeColor="accent1" w:themeShade="BF"/>
    </w:rPr>
  </w:style>
  <w:style w:type="character" w:styleId="Riferimentointenso">
    <w:name w:val="Intense Reference"/>
    <w:basedOn w:val="Carpredefinitoparagrafo"/>
    <w:uiPriority w:val="32"/>
    <w:qFormat/>
    <w:rsid w:val="00202ACE"/>
    <w:rPr>
      <w:b/>
      <w:bCs/>
      <w:smallCaps/>
      <w:color w:val="0F4761" w:themeColor="accent1" w:themeShade="BF"/>
      <w:spacing w:val="5"/>
    </w:rPr>
  </w:style>
  <w:style w:type="paragraph" w:styleId="NormaleWeb">
    <w:name w:val="Normal (Web)"/>
    <w:basedOn w:val="Normale"/>
    <w:uiPriority w:val="99"/>
    <w:semiHidden/>
    <w:unhideWhenUsed/>
    <w:rsid w:val="00E6697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768</Words>
  <Characters>4382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Gallo</dc:creator>
  <cp:keywords/>
  <dc:description/>
  <cp:lastModifiedBy>Sofia Gallo</cp:lastModifiedBy>
  <cp:revision>1</cp:revision>
  <dcterms:created xsi:type="dcterms:W3CDTF">2024-03-07T09:18:00Z</dcterms:created>
  <dcterms:modified xsi:type="dcterms:W3CDTF">2024-03-07T11:38:00Z</dcterms:modified>
</cp:coreProperties>
</file>