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025D" w:rsidRPr="00C1025D" w:rsidRDefault="00C1025D" w:rsidP="00C1025D">
      <w:pPr>
        <w:outlineLvl w:val="3"/>
        <w:rPr>
          <w:rFonts w:ascii="Courier" w:hAnsi="Courier" w:cs="Calibri"/>
          <w:b/>
          <w:bCs/>
          <w:color w:val="000000"/>
          <w:kern w:val="1"/>
          <w:lang w:eastAsia="hi-IN" w:bidi="hi-IN"/>
        </w:rPr>
      </w:pPr>
      <w:bookmarkStart w:id="0" w:name="_GoBack"/>
      <w:bookmarkEnd w:id="0"/>
      <w:r w:rsidRPr="00C1025D">
        <w:rPr>
          <w:rFonts w:ascii="Courier" w:hAnsi="Courier" w:cs="Calibri"/>
          <w:b/>
          <w:bCs/>
          <w:color w:val="000000"/>
          <w:kern w:val="1"/>
          <w:lang w:eastAsia="hi-IN" w:bidi="hi-IN"/>
        </w:rPr>
        <w:t>FORNASETTI</w:t>
      </w:r>
    </w:p>
    <w:p w:rsidR="00C1025D" w:rsidRPr="00C1025D" w:rsidRDefault="00C1025D" w:rsidP="00C1025D">
      <w:pPr>
        <w:outlineLvl w:val="3"/>
        <w:rPr>
          <w:rFonts w:ascii="Courier" w:hAnsi="Courier" w:cs="Calibri"/>
          <w:b/>
          <w:bCs/>
          <w:color w:val="000000"/>
          <w:kern w:val="1"/>
          <w:lang w:eastAsia="hi-IN" w:bidi="hi-IN"/>
        </w:rPr>
      </w:pPr>
      <w:r w:rsidRPr="00C1025D">
        <w:rPr>
          <w:rFonts w:ascii="Courier" w:hAnsi="Courier" w:cs="Calibri"/>
          <w:b/>
          <w:bCs/>
          <w:color w:val="000000"/>
          <w:kern w:val="1"/>
          <w:sz w:val="24"/>
          <w:szCs w:val="24"/>
          <w:lang w:eastAsia="hi-IN" w:bidi="hi-IN"/>
        </w:rPr>
        <w:t>_</w:t>
      </w:r>
      <w:r w:rsidRPr="00C1025D">
        <w:rPr>
          <w:rFonts w:ascii="Courier" w:hAnsi="Courier" w:cs="Calibri"/>
          <w:b/>
          <w:bCs/>
          <w:color w:val="000000"/>
          <w:kern w:val="1"/>
          <w:lang w:eastAsia="hi-IN" w:bidi="hi-IN"/>
        </w:rPr>
        <w:t>il design store della fantasia</w:t>
      </w:r>
    </w:p>
    <w:p w:rsidR="00C1025D" w:rsidRDefault="00C1025D" w:rsidP="00C1025D">
      <w:pPr>
        <w:jc w:val="both"/>
        <w:outlineLvl w:val="3"/>
        <w:rPr>
          <w:rFonts w:ascii="Courier" w:hAnsi="Courier" w:cs="Calibri"/>
          <w:b/>
          <w:bCs/>
          <w:color w:val="000000"/>
          <w:kern w:val="1"/>
          <w:sz w:val="26"/>
          <w:szCs w:val="26"/>
          <w:lang w:eastAsia="hi-IN" w:bidi="hi-IN"/>
        </w:rPr>
      </w:pPr>
    </w:p>
    <w:p w:rsidR="00C1025D" w:rsidRPr="00C1025D" w:rsidRDefault="00C1025D" w:rsidP="00C1025D">
      <w:pPr>
        <w:jc w:val="both"/>
        <w:outlineLvl w:val="3"/>
        <w:rPr>
          <w:rFonts w:ascii="Courier" w:hAnsi="Courier" w:cs="Calibri"/>
          <w:color w:val="000000"/>
          <w:kern w:val="1"/>
          <w:lang w:eastAsia="hi-IN" w:bidi="hi-IN"/>
        </w:rPr>
      </w:pPr>
      <w:r w:rsidRPr="00C1025D">
        <w:rPr>
          <w:rFonts w:ascii="Courier" w:hAnsi="Courier" w:cs="Calibri"/>
          <w:color w:val="000000"/>
          <w:kern w:val="1"/>
          <w:lang w:eastAsia="hi-IN" w:bidi="hi-IN"/>
        </w:rPr>
        <w:t>Incastonato tra le vie centrali di Milano, Fornasetti è un vero e proprio regno della decorazione, un concentrato di elegante stravaganza in cui il tempo sembra fermarsi e la magia si desta.</w:t>
      </w:r>
    </w:p>
    <w:p w:rsidR="00C1025D" w:rsidRPr="00C1025D" w:rsidRDefault="00C1025D" w:rsidP="00C1025D">
      <w:pPr>
        <w:jc w:val="both"/>
        <w:outlineLvl w:val="3"/>
        <w:rPr>
          <w:rFonts w:ascii="Courier" w:hAnsi="Courier" w:cs="Calibri"/>
          <w:color w:val="000000"/>
          <w:kern w:val="1"/>
          <w:lang w:eastAsia="hi-IN" w:bidi="hi-IN"/>
        </w:rPr>
      </w:pPr>
      <w:r w:rsidRPr="00C1025D">
        <w:rPr>
          <w:rFonts w:ascii="Courier" w:hAnsi="Courier" w:cs="Calibri"/>
          <w:color w:val="000000"/>
          <w:kern w:val="1"/>
          <w:lang w:eastAsia="hi-IN" w:bidi="hi-IN"/>
        </w:rPr>
        <w:t>In quelle stesse stanze in cui agli inizi del Novecento il poeta e scrittore Tommaso Marinetti diede vita al Futurismo, oggi il principale store del brand milanese offre una singolare esperienza creativa.</w:t>
      </w:r>
    </w:p>
    <w:p w:rsidR="00C1025D" w:rsidRPr="00C1025D" w:rsidRDefault="00C1025D" w:rsidP="00C1025D">
      <w:pPr>
        <w:jc w:val="both"/>
        <w:outlineLvl w:val="3"/>
        <w:rPr>
          <w:rFonts w:ascii="Courier" w:hAnsi="Courier" w:cs="Calibri"/>
          <w:color w:val="000000"/>
          <w:kern w:val="1"/>
          <w:lang w:eastAsia="hi-IN" w:bidi="hi-IN"/>
        </w:rPr>
      </w:pPr>
      <w:r w:rsidRPr="00C1025D">
        <w:rPr>
          <w:rFonts w:ascii="Courier" w:hAnsi="Courier" w:cs="Calibri"/>
          <w:color w:val="000000"/>
          <w:kern w:val="1"/>
          <w:lang w:eastAsia="hi-IN" w:bidi="hi-IN"/>
        </w:rPr>
        <w:t>L’allestimento dai tratti scenografici curato personalmente dal suo Direttore Artistico Barnaba Fornasetti trasforma cinquecento metri quadri in una drammaturgia di immagini densa di spunti ironici che ha il potere di catturare l’attenzione e accendere il cuore lasciando che lo sguardo si aggiri senza volersi mai fermare.</w:t>
      </w:r>
    </w:p>
    <w:p w:rsidR="00C1025D" w:rsidRPr="00C1025D" w:rsidRDefault="00C1025D" w:rsidP="00C1025D">
      <w:pPr>
        <w:jc w:val="both"/>
        <w:outlineLvl w:val="3"/>
        <w:rPr>
          <w:rFonts w:ascii="Courier" w:hAnsi="Courier" w:cs="Calibri"/>
          <w:color w:val="000000"/>
          <w:kern w:val="1"/>
          <w:lang w:eastAsia="hi-IN" w:bidi="hi-IN"/>
        </w:rPr>
      </w:pPr>
      <w:r w:rsidRPr="00C1025D">
        <w:rPr>
          <w:rFonts w:ascii="Courier" w:hAnsi="Courier" w:cs="Calibri"/>
          <w:color w:val="000000"/>
          <w:kern w:val="1"/>
          <w:lang w:eastAsia="hi-IN" w:bidi="hi-IN"/>
        </w:rPr>
        <w:t xml:space="preserve">Specchio dell’identità composita dell’azienda-atelier milanese e del suo universo visivo fatto di immaginazione e fantasia, ogni spazio dei suoi tre piani è caratterizzato da colori e tematiche differenti. Attraversando una stanza dopo l’altra, i visitatori sono rapiti in un mondo sognante fatto di carte da parati, mobili laccati e oggetti preziosi. Le creazioni dell’atelier, complementi, porcellane e mobili, sono veri e propri “oggetti da conversazione”, essi stessi in grado di comunicare immaginari e modificare un ambiente. Qui raccolti in una collezione amplissima e costantemente aggiornata, mostrano tutto il loro potere evocativo. </w:t>
      </w:r>
    </w:p>
    <w:p w:rsidR="00C1025D" w:rsidRPr="00C1025D" w:rsidRDefault="00C1025D" w:rsidP="00C1025D">
      <w:pPr>
        <w:jc w:val="both"/>
        <w:outlineLvl w:val="3"/>
        <w:rPr>
          <w:rFonts w:ascii="Courier" w:hAnsi="Courier" w:cs="Calibri"/>
          <w:color w:val="000000"/>
          <w:kern w:val="1"/>
          <w:lang w:eastAsia="hi-IN" w:bidi="hi-IN"/>
        </w:rPr>
      </w:pPr>
      <w:r w:rsidRPr="00C1025D">
        <w:rPr>
          <w:rFonts w:ascii="Courier" w:hAnsi="Courier" w:cs="Calibri"/>
          <w:color w:val="000000"/>
          <w:kern w:val="1"/>
          <w:lang w:eastAsia="hi-IN" w:bidi="hi-IN"/>
        </w:rPr>
        <w:t>Spazio a parte è invece dedicato ai pezzi vintage, raccolti in una speciale wunderkammer in cui collezionisti e curiosi possono perdersi, immersi in un’atmosfera fatta di bellezza e ricordi.</w:t>
      </w:r>
    </w:p>
    <w:p w:rsidR="00C1025D" w:rsidRPr="00C1025D" w:rsidRDefault="00C1025D" w:rsidP="00C1025D">
      <w:pPr>
        <w:jc w:val="both"/>
        <w:outlineLvl w:val="3"/>
        <w:rPr>
          <w:rFonts w:ascii="Courier" w:hAnsi="Courier" w:cs="Calibri"/>
          <w:color w:val="000000"/>
          <w:kern w:val="1"/>
          <w:lang w:eastAsia="hi-IN" w:bidi="hi-IN"/>
        </w:rPr>
      </w:pPr>
      <w:r w:rsidRPr="00C1025D">
        <w:rPr>
          <w:rFonts w:ascii="Courier" w:hAnsi="Courier" w:cs="Calibri"/>
          <w:color w:val="000000"/>
          <w:kern w:val="1"/>
          <w:lang w:eastAsia="hi-IN" w:bidi="hi-IN"/>
        </w:rPr>
        <w:t>Perfetta sintesi di contemporaneità e antica sapienza artigianale, gli oggetti dell’atelier si mescolano con le opere di artisti contemporanei esposte e in vendita negli stessi spazi. Raffinate installazioni luminose, vasi da collezione, ceramiche e creazioni in vetro selezionate secondo un approccio curatoriale, in nome e a completamento di un’esperienza che possa essere per il visitatore un autentico e trascinante invito alla poesia.</w:t>
      </w:r>
    </w:p>
    <w:p w:rsidR="00C1025D" w:rsidRDefault="00C1025D" w:rsidP="00C1025D">
      <w:pPr>
        <w:jc w:val="both"/>
        <w:outlineLvl w:val="3"/>
        <w:rPr>
          <w:rFonts w:ascii="Courier" w:hAnsi="Courier" w:cs="Calibri"/>
          <w:color w:val="000000"/>
          <w:kern w:val="1"/>
          <w:lang w:eastAsia="hi-IN" w:bidi="hi-IN"/>
        </w:rPr>
      </w:pPr>
      <w:r w:rsidRPr="00C1025D">
        <w:rPr>
          <w:rFonts w:ascii="Courier" w:hAnsi="Courier" w:cs="Calibri"/>
          <w:color w:val="000000"/>
          <w:kern w:val="1"/>
          <w:lang w:eastAsia="hi-IN" w:bidi="hi-IN"/>
        </w:rPr>
        <w:t>Con lo stesso spirito Fornasetti crea e ospita occasioni culturali, mostre, talks e collaborazioni creative, ambientate in un contesto singolare e raccolti in “Fornasetti presenta”, un luogo di sperimentazione creativa nato da quella spinta ideale secondo cui l’immaginazione è strumento di comprensione fondamentale e, come afferma lo stesso Barnaba Fornasetti “con un profondo legame con la capacità di ri-narrare il mondo e con l’esercizio della libertà”.</w:t>
      </w:r>
    </w:p>
    <w:p w:rsidR="00C1025D" w:rsidRDefault="00C1025D" w:rsidP="00C1025D">
      <w:pPr>
        <w:jc w:val="both"/>
        <w:outlineLvl w:val="3"/>
        <w:rPr>
          <w:rFonts w:ascii="Courier" w:hAnsi="Courier" w:cs="Calibri"/>
          <w:color w:val="000000"/>
          <w:kern w:val="1"/>
          <w:lang w:eastAsia="hi-IN" w:bidi="hi-IN"/>
        </w:rPr>
      </w:pPr>
      <w:r w:rsidRPr="00C1025D">
        <w:rPr>
          <w:rFonts w:ascii="Courier" w:hAnsi="Courier" w:cs="Calibri"/>
          <w:color w:val="000000"/>
          <w:kern w:val="1"/>
          <w:lang w:eastAsia="hi-IN" w:bidi="hi-IN"/>
        </w:rPr>
        <w:t>Fornasetti è un luogo in cui tutto si combina e crea un ambiente di meraviglia, in cui ascoltare una storia, visitare una mostra, acquistare un oggetto, o semplicemente lasciarsi ispirare.</w:t>
      </w:r>
    </w:p>
    <w:p w:rsidR="00C1025D" w:rsidRDefault="00C1025D" w:rsidP="00C1025D">
      <w:pPr>
        <w:jc w:val="both"/>
        <w:outlineLvl w:val="3"/>
        <w:rPr>
          <w:rFonts w:ascii="Courier" w:hAnsi="Courier" w:cs="Calibri"/>
          <w:color w:val="000000"/>
          <w:kern w:val="1"/>
          <w:lang w:eastAsia="hi-IN" w:bidi="hi-IN"/>
        </w:rPr>
      </w:pPr>
    </w:p>
    <w:p w:rsidR="00C1025D" w:rsidRDefault="00C1025D" w:rsidP="00C1025D">
      <w:pPr>
        <w:jc w:val="both"/>
        <w:outlineLvl w:val="3"/>
        <w:rPr>
          <w:rFonts w:ascii="Courier" w:hAnsi="Courier" w:cs="Calibri"/>
          <w:color w:val="000000"/>
          <w:kern w:val="1"/>
          <w:lang w:eastAsia="hi-IN" w:bidi="hi-IN"/>
        </w:rPr>
      </w:pPr>
    </w:p>
    <w:p w:rsidR="00C1025D" w:rsidRPr="00C1025D" w:rsidRDefault="00C1025D" w:rsidP="00C1025D">
      <w:pPr>
        <w:jc w:val="both"/>
        <w:outlineLvl w:val="3"/>
        <w:rPr>
          <w:rFonts w:ascii="Courier" w:hAnsi="Courier" w:cs="Calibri"/>
          <w:color w:val="000000"/>
          <w:kern w:val="1"/>
          <w:lang w:eastAsia="hi-IN" w:bidi="hi-IN"/>
        </w:rPr>
      </w:pPr>
    </w:p>
    <w:p w:rsidR="00C1025D" w:rsidRPr="00C1025D" w:rsidRDefault="00C1025D" w:rsidP="00C1025D">
      <w:pPr>
        <w:suppressAutoHyphens w:val="0"/>
        <w:jc w:val="center"/>
        <w:rPr>
          <w:rFonts w:ascii="Courier" w:eastAsia="Arial Unicode MS" w:hAnsi="Courier" w:cs="Mangal"/>
          <w:b/>
          <w:bCs/>
          <w:kern w:val="1"/>
          <w:lang w:eastAsia="hi-IN" w:bidi="hi-IN"/>
        </w:rPr>
      </w:pPr>
      <w:r w:rsidRPr="00C1025D">
        <w:rPr>
          <w:rFonts w:ascii="Courier" w:eastAsia="Arial Unicode MS" w:hAnsi="Courier" w:cs="Mangal"/>
          <w:b/>
          <w:bCs/>
          <w:kern w:val="1"/>
          <w:lang w:eastAsia="hi-IN" w:bidi="hi-IN"/>
        </w:rPr>
        <w:t>FORNASETTI</w:t>
      </w:r>
    </w:p>
    <w:p w:rsidR="00C1025D" w:rsidRPr="00C1025D" w:rsidRDefault="00C1025D" w:rsidP="00C1025D">
      <w:pPr>
        <w:suppressAutoHyphens w:val="0"/>
        <w:jc w:val="center"/>
        <w:rPr>
          <w:rFonts w:ascii="Courier" w:eastAsia="Arial Unicode MS" w:hAnsi="Courier" w:cs="Mangal"/>
          <w:kern w:val="1"/>
          <w:lang w:eastAsia="hi-IN" w:bidi="hi-IN"/>
        </w:rPr>
      </w:pPr>
      <w:r w:rsidRPr="00C1025D">
        <w:rPr>
          <w:rFonts w:ascii="Courier" w:eastAsia="Arial Unicode MS" w:hAnsi="Courier" w:cs="Mangal"/>
          <w:kern w:val="1"/>
          <w:lang w:eastAsia="hi-IN" w:bidi="hi-IN"/>
        </w:rPr>
        <w:t>Corso Venezia, 21/A (angolo Via Senato) - 20121 Milano</w:t>
      </w:r>
    </w:p>
    <w:p w:rsidR="00C1025D" w:rsidRPr="00C1025D" w:rsidRDefault="00C1025D" w:rsidP="00C1025D">
      <w:pPr>
        <w:suppressAutoHyphens w:val="0"/>
        <w:jc w:val="center"/>
        <w:rPr>
          <w:rFonts w:ascii="Courier" w:eastAsia="Arial Unicode MS" w:hAnsi="Courier" w:cs="Mangal"/>
          <w:kern w:val="1"/>
          <w:lang w:eastAsia="hi-IN" w:bidi="hi-IN"/>
        </w:rPr>
      </w:pPr>
      <w:r w:rsidRPr="00C1025D">
        <w:rPr>
          <w:rFonts w:ascii="Courier" w:eastAsia="Arial Unicode MS" w:hAnsi="Courier" w:cs="Mangal"/>
          <w:kern w:val="1"/>
          <w:lang w:eastAsia="hi-IN" w:bidi="hi-IN"/>
        </w:rPr>
        <w:t xml:space="preserve">T. +39 02 84 16 13 74 - </w:t>
      </w:r>
      <w:hyperlink r:id="rId9" w:history="1">
        <w:r w:rsidRPr="00C1025D">
          <w:rPr>
            <w:rFonts w:ascii="Courier" w:eastAsia="Arial Unicode MS" w:hAnsi="Courier" w:cs="Mangal"/>
            <w:color w:val="0000FF"/>
            <w:kern w:val="1"/>
            <w:u w:val="single"/>
            <w:lang w:eastAsia="hi-IN" w:bidi="hi-IN"/>
          </w:rPr>
          <w:t>store.milano@fornasetti.com</w:t>
        </w:r>
      </w:hyperlink>
      <w:r w:rsidRPr="00C1025D">
        <w:rPr>
          <w:rFonts w:ascii="Courier" w:eastAsia="Arial Unicode MS" w:hAnsi="Courier" w:cs="Mangal"/>
          <w:kern w:val="1"/>
          <w:lang w:eastAsia="hi-IN" w:bidi="hi-IN"/>
        </w:rPr>
        <w:t xml:space="preserve"> - </w:t>
      </w:r>
      <w:hyperlink r:id="rId10" w:history="1">
        <w:r w:rsidRPr="00C1025D">
          <w:rPr>
            <w:rFonts w:ascii="Courier" w:eastAsia="Arial Unicode MS" w:hAnsi="Courier" w:cs="Mangal"/>
            <w:color w:val="0000FF"/>
            <w:kern w:val="1"/>
            <w:u w:val="single"/>
            <w:lang w:eastAsia="hi-IN" w:bidi="hi-IN"/>
          </w:rPr>
          <w:t>www.fornasetti.com</w:t>
        </w:r>
      </w:hyperlink>
      <w:r w:rsidRPr="00C1025D">
        <w:rPr>
          <w:rFonts w:ascii="Courier" w:eastAsia="Arial Unicode MS" w:hAnsi="Courier" w:cs="Mangal"/>
          <w:kern w:val="1"/>
          <w:lang w:eastAsia="hi-IN" w:bidi="hi-IN"/>
        </w:rPr>
        <w:t xml:space="preserve"> </w:t>
      </w:r>
    </w:p>
    <w:p w:rsidR="00C1025D" w:rsidRPr="00C1025D" w:rsidRDefault="00C1025D" w:rsidP="00C1025D">
      <w:pPr>
        <w:suppressAutoHyphens w:val="0"/>
        <w:rPr>
          <w:rFonts w:ascii="Courier" w:eastAsia="Arial Unicode MS" w:hAnsi="Courier" w:cs="Mangal"/>
          <w:kern w:val="1"/>
          <w:lang w:eastAsia="hi-IN" w:bidi="hi-IN"/>
        </w:rPr>
      </w:pPr>
    </w:p>
    <w:p w:rsidR="00C1025D" w:rsidRPr="00C1025D" w:rsidRDefault="00C1025D" w:rsidP="00C1025D">
      <w:pPr>
        <w:suppressAutoHyphens w:val="0"/>
        <w:rPr>
          <w:rFonts w:ascii="Courier" w:eastAsia="Arial Unicode MS" w:hAnsi="Courier" w:cs="Mangal"/>
          <w:kern w:val="1"/>
          <w:lang w:eastAsia="hi-IN" w:bidi="hi-IN"/>
        </w:rPr>
      </w:pPr>
    </w:p>
    <w:p w:rsidR="00C1025D" w:rsidRPr="00C1025D" w:rsidRDefault="00C1025D" w:rsidP="00C1025D">
      <w:pPr>
        <w:suppressAutoHyphens w:val="0"/>
        <w:jc w:val="center"/>
        <w:rPr>
          <w:rFonts w:ascii="Courier" w:eastAsia="Arial Unicode MS" w:hAnsi="Courier" w:cs="Mangal"/>
          <w:b/>
          <w:bCs/>
          <w:kern w:val="1"/>
          <w:lang w:eastAsia="hi-IN" w:bidi="hi-IN"/>
        </w:rPr>
      </w:pPr>
      <w:r w:rsidRPr="00C1025D">
        <w:rPr>
          <w:rFonts w:ascii="Courier" w:eastAsia="Arial Unicode MS" w:hAnsi="Courier" w:cs="Mangal"/>
          <w:b/>
          <w:bCs/>
          <w:kern w:val="1"/>
          <w:lang w:eastAsia="hi-IN" w:bidi="hi-IN"/>
        </w:rPr>
        <w:t>CONTATTI PER LA STAMPA</w:t>
      </w:r>
    </w:p>
    <w:p w:rsidR="00C1025D" w:rsidRPr="00C1025D" w:rsidRDefault="00C1025D" w:rsidP="00C1025D">
      <w:pPr>
        <w:suppressAutoHyphens w:val="0"/>
        <w:jc w:val="center"/>
        <w:rPr>
          <w:rFonts w:ascii="Courier" w:eastAsia="Arial Unicode MS" w:hAnsi="Courier" w:cs="Mangal"/>
          <w:b/>
          <w:bCs/>
          <w:kern w:val="1"/>
          <w:lang w:eastAsia="hi-IN" w:bidi="hi-IN"/>
        </w:rPr>
      </w:pPr>
      <w:hyperlink r:id="rId11" w:history="1">
        <w:r w:rsidRPr="00C1025D">
          <w:rPr>
            <w:rFonts w:ascii="Courier" w:eastAsia="Arial Unicode MS" w:hAnsi="Courier" w:cs="Mangal"/>
            <w:color w:val="0000FF"/>
            <w:kern w:val="1"/>
            <w:u w:val="single"/>
            <w:lang w:eastAsia="hi-IN" w:bidi="hi-IN"/>
          </w:rPr>
          <w:t>press@fornasetti.com</w:t>
        </w:r>
      </w:hyperlink>
      <w:r w:rsidRPr="00C1025D">
        <w:rPr>
          <w:rFonts w:ascii="Courier" w:eastAsia="Arial Unicode MS" w:hAnsi="Courier" w:cs="Mangal"/>
          <w:kern w:val="1"/>
          <w:lang w:eastAsia="hi-IN" w:bidi="hi-IN"/>
        </w:rPr>
        <w:t xml:space="preserve"> – T. +39 </w:t>
      </w:r>
      <w:r w:rsidR="00190E51" w:rsidRPr="00190E51">
        <w:rPr>
          <w:rFonts w:ascii="Courier" w:eastAsia="Arial Unicode MS" w:hAnsi="Courier" w:cs="Mangal"/>
          <w:kern w:val="1"/>
          <w:lang w:eastAsia="hi-IN" w:bidi="hi-IN"/>
        </w:rPr>
        <w:t>02.266.3498</w:t>
      </w:r>
    </w:p>
    <w:sectPr w:rsidR="00C1025D" w:rsidRPr="00C1025D" w:rsidSect="00C1025D">
      <w:headerReference w:type="default" r:id="rId12"/>
      <w:footerReference w:type="default" r:id="rId13"/>
      <w:pgSz w:w="11906" w:h="16838"/>
      <w:pgMar w:top="720" w:right="720" w:bottom="720" w:left="720" w:header="113" w:footer="624"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E1" w:rsidRDefault="00B767E1">
      <w:r>
        <w:separator/>
      </w:r>
    </w:p>
  </w:endnote>
  <w:endnote w:type="continuationSeparator" w:id="0">
    <w:p w:rsidR="00B767E1" w:rsidRDefault="00B7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tige Elite">
    <w:altName w:val="Calibri"/>
    <w:charset w:val="00"/>
    <w:family w:val="swiss"/>
    <w:pitch w:val="variable"/>
    <w:sig w:usb0="00000003" w:usb1="00000000" w:usb2="00000000" w:usb3="00000000" w:csb0="00000001" w:csb1="00000000"/>
  </w:font>
  <w:font w:name="LucidaSans">
    <w:altName w:val="Yu Gothic"/>
    <w:charset w:val="80"/>
    <w:family w:val="auto"/>
    <w:pitch w:val="variable"/>
  </w:font>
  <w:font w:name="Arial Unicode MS">
    <w:panose1 w:val="020B0604020202020204"/>
    <w:charset w:val="00"/>
    <w:family w:val="auto"/>
    <w:pitch w:val="variable"/>
    <w:sig w:usb0="F7FFAFFF" w:usb1="E9DFFFFF" w:usb2="0000003F" w:usb3="00000000" w:csb0="003F01F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Neue">
    <w:altName w:val="Helvetica Neue"/>
    <w:charset w:val="8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983"/>
      <w:gridCol w:w="3912"/>
      <w:gridCol w:w="2946"/>
    </w:tblGrid>
    <w:tr w:rsidR="00402165">
      <w:trPr>
        <w:trHeight w:val="915"/>
      </w:trPr>
      <w:tc>
        <w:tcPr>
          <w:tcW w:w="1983" w:type="dxa"/>
          <w:shd w:val="clear" w:color="auto" w:fill="auto"/>
        </w:tcPr>
        <w:p w:rsidR="00402165" w:rsidRDefault="00402165">
          <w:pPr>
            <w:snapToGrid w:val="0"/>
            <w:rPr>
              <w:rFonts w:ascii="Helvetica Neue" w:hAnsi="Helvetica Neue" w:cs="Helvetica Neue"/>
              <w:sz w:val="14"/>
              <w:szCs w:val="14"/>
              <w:lang w:val="en-GB"/>
            </w:rPr>
          </w:pPr>
        </w:p>
      </w:tc>
      <w:tc>
        <w:tcPr>
          <w:tcW w:w="3912" w:type="dxa"/>
          <w:shd w:val="clear" w:color="auto" w:fill="auto"/>
        </w:tcPr>
        <w:p w:rsidR="00402165" w:rsidRDefault="00402165">
          <w:pPr>
            <w:snapToGrid w:val="0"/>
            <w:rPr>
              <w:rFonts w:ascii="Helvetica Neue" w:hAnsi="Helvetica Neue" w:cs="Helvetica Neue"/>
              <w:sz w:val="14"/>
              <w:szCs w:val="14"/>
              <w:lang w:val="en-GB"/>
            </w:rPr>
          </w:pPr>
        </w:p>
      </w:tc>
      <w:tc>
        <w:tcPr>
          <w:tcW w:w="2946" w:type="dxa"/>
          <w:shd w:val="clear" w:color="auto" w:fill="auto"/>
        </w:tcPr>
        <w:p w:rsidR="00402165" w:rsidRDefault="00402165">
          <w:pPr>
            <w:snapToGrid w:val="0"/>
            <w:rPr>
              <w:rFonts w:ascii="Helvetica Neue" w:hAnsi="Helvetica Neue" w:cs="Helvetica Neue"/>
              <w:sz w:val="10"/>
              <w:szCs w:val="10"/>
            </w:rPr>
          </w:pPr>
        </w:p>
      </w:tc>
    </w:tr>
  </w:tbl>
  <w:p w:rsidR="00402165" w:rsidRDefault="00402165">
    <w:pPr>
      <w:rPr>
        <w:rFonts w:ascii="HelveticaNeue" w:hAnsi="HelveticaNeue" w:cs="HelveticaNeue"/>
        <w:sz w:val="14"/>
        <w:szCs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E1" w:rsidRDefault="00B767E1">
      <w:r>
        <w:separator/>
      </w:r>
    </w:p>
  </w:footnote>
  <w:footnote w:type="continuationSeparator" w:id="0">
    <w:p w:rsidR="00B767E1" w:rsidRDefault="00B767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65" w:rsidRDefault="00B767E1" w:rsidP="00F84E08">
    <w:pPr>
      <w:pStyle w:val="Intestazione"/>
      <w:jc w:val="center"/>
      <w:rPr>
        <w:lang w:val="it-IT" w:eastAsia="ar-SA"/>
      </w:rPr>
    </w:pPr>
    <w:r>
      <w:rPr>
        <w:noProof/>
      </w:rPr>
      <w:drawing>
        <wp:inline distT="0" distB="0" distL="0" distR="0">
          <wp:extent cx="2298700" cy="1625600"/>
          <wp:effectExtent l="0" t="0" r="1270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l="-96" r="-96"/>
                  <a:stretch>
                    <a:fillRect/>
                  </a:stretch>
                </pic:blipFill>
                <pic:spPr bwMode="auto">
                  <a:xfrm>
                    <a:off x="0" y="0"/>
                    <a:ext cx="2298700" cy="16256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B05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06FF2"/>
    <w:multiLevelType w:val="hybridMultilevel"/>
    <w:tmpl w:val="06DA4C2A"/>
    <w:lvl w:ilvl="0" w:tplc="ECC4A9BC">
      <w:start w:val="1"/>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27663C2B"/>
    <w:multiLevelType w:val="hybridMultilevel"/>
    <w:tmpl w:val="D68085FC"/>
    <w:lvl w:ilvl="0" w:tplc="6AF48294">
      <w:start w:val="4"/>
      <w:numFmt w:val="decimalZero"/>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B069C7"/>
    <w:multiLevelType w:val="hybridMultilevel"/>
    <w:tmpl w:val="A6B02166"/>
    <w:lvl w:ilvl="0" w:tplc="B6E88292">
      <w:start w:val="1"/>
      <w:numFmt w:val="decimal"/>
      <w:lvlText w:val="%1."/>
      <w:lvlJc w:val="left"/>
      <w:pPr>
        <w:tabs>
          <w:tab w:val="num" w:pos="1353"/>
        </w:tabs>
        <w:ind w:left="1353" w:hanging="360"/>
      </w:pPr>
      <w:rPr>
        <w:rFonts w:ascii="Prestige Elite" w:eastAsia="Times New Roman" w:hAnsi="Prestige Elite" w:cs="Times New Roman"/>
      </w:rPr>
    </w:lvl>
    <w:lvl w:ilvl="1" w:tplc="04100019">
      <w:start w:val="1"/>
      <w:numFmt w:val="lowerLetter"/>
      <w:lvlText w:val="%2."/>
      <w:lvlJc w:val="left"/>
      <w:pPr>
        <w:tabs>
          <w:tab w:val="num" w:pos="2073"/>
        </w:tabs>
        <w:ind w:left="2073" w:hanging="360"/>
      </w:pPr>
    </w:lvl>
    <w:lvl w:ilvl="2" w:tplc="0410001B" w:tentative="1">
      <w:start w:val="1"/>
      <w:numFmt w:val="lowerRoman"/>
      <w:lvlText w:val="%3."/>
      <w:lvlJc w:val="right"/>
      <w:pPr>
        <w:tabs>
          <w:tab w:val="num" w:pos="2793"/>
        </w:tabs>
        <w:ind w:left="2793" w:hanging="180"/>
      </w:pPr>
    </w:lvl>
    <w:lvl w:ilvl="3" w:tplc="0410000F" w:tentative="1">
      <w:start w:val="1"/>
      <w:numFmt w:val="decimal"/>
      <w:lvlText w:val="%4."/>
      <w:lvlJc w:val="left"/>
      <w:pPr>
        <w:tabs>
          <w:tab w:val="num" w:pos="3513"/>
        </w:tabs>
        <w:ind w:left="3513" w:hanging="360"/>
      </w:pPr>
    </w:lvl>
    <w:lvl w:ilvl="4" w:tplc="04100019" w:tentative="1">
      <w:start w:val="1"/>
      <w:numFmt w:val="lowerLetter"/>
      <w:lvlText w:val="%5."/>
      <w:lvlJc w:val="left"/>
      <w:pPr>
        <w:tabs>
          <w:tab w:val="num" w:pos="4233"/>
        </w:tabs>
        <w:ind w:left="4233" w:hanging="360"/>
      </w:pPr>
    </w:lvl>
    <w:lvl w:ilvl="5" w:tplc="0410001B" w:tentative="1">
      <w:start w:val="1"/>
      <w:numFmt w:val="lowerRoman"/>
      <w:lvlText w:val="%6."/>
      <w:lvlJc w:val="right"/>
      <w:pPr>
        <w:tabs>
          <w:tab w:val="num" w:pos="4953"/>
        </w:tabs>
        <w:ind w:left="4953" w:hanging="180"/>
      </w:pPr>
    </w:lvl>
    <w:lvl w:ilvl="6" w:tplc="0410000F" w:tentative="1">
      <w:start w:val="1"/>
      <w:numFmt w:val="decimal"/>
      <w:lvlText w:val="%7."/>
      <w:lvlJc w:val="left"/>
      <w:pPr>
        <w:tabs>
          <w:tab w:val="num" w:pos="5673"/>
        </w:tabs>
        <w:ind w:left="5673" w:hanging="360"/>
      </w:pPr>
    </w:lvl>
    <w:lvl w:ilvl="7" w:tplc="04100019" w:tentative="1">
      <w:start w:val="1"/>
      <w:numFmt w:val="lowerLetter"/>
      <w:lvlText w:val="%8."/>
      <w:lvlJc w:val="left"/>
      <w:pPr>
        <w:tabs>
          <w:tab w:val="num" w:pos="6393"/>
        </w:tabs>
        <w:ind w:left="6393" w:hanging="360"/>
      </w:pPr>
    </w:lvl>
    <w:lvl w:ilvl="8" w:tplc="0410001B" w:tentative="1">
      <w:start w:val="1"/>
      <w:numFmt w:val="lowerRoman"/>
      <w:lvlText w:val="%9."/>
      <w:lvlJc w:val="right"/>
      <w:pPr>
        <w:tabs>
          <w:tab w:val="num" w:pos="7113"/>
        </w:tabs>
        <w:ind w:left="7113" w:hanging="180"/>
      </w:pPr>
    </w:lvl>
  </w:abstractNum>
  <w:abstractNum w:abstractNumId="4">
    <w:nsid w:val="5AC6147E"/>
    <w:multiLevelType w:val="hybridMultilevel"/>
    <w:tmpl w:val="900CB6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1E7788"/>
    <w:multiLevelType w:val="hybridMultilevel"/>
    <w:tmpl w:val="F3F47E30"/>
    <w:lvl w:ilvl="0" w:tplc="ECC4A9BC">
      <w:start w:val="1"/>
      <w:numFmt w:val="decimalZero"/>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D18604C"/>
    <w:multiLevelType w:val="hybridMultilevel"/>
    <w:tmpl w:val="0A44427E"/>
    <w:lvl w:ilvl="0" w:tplc="61E04C7E">
      <w:start w:val="1"/>
      <w:numFmt w:val="decimalZero"/>
      <w:lvlText w:val="%1"/>
      <w:lvlJc w:val="left"/>
      <w:pPr>
        <w:ind w:left="644" w:hanging="360"/>
      </w:pPr>
      <w:rPr>
        <w:rFonts w:ascii="Times New Roman" w:eastAsia="Times New Roman" w:hAnsi="Times New Roman" w:cs="Times New Roman"/>
        <w:b w:val="0"/>
        <w:i w:val="0"/>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lvlOverride w:ilvl="0"/>
    <w:lvlOverride w:ilvl="1"/>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VerticalSpacing w:val="300"/>
  <w:displayHorizontalDrawingGridEvery w:val="0"/>
  <w:displayVerticalDrawingGridEvery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E08"/>
    <w:rsid w:val="0000476C"/>
    <w:rsid w:val="00006585"/>
    <w:rsid w:val="000148E1"/>
    <w:rsid w:val="00031357"/>
    <w:rsid w:val="00034FD9"/>
    <w:rsid w:val="000603A3"/>
    <w:rsid w:val="00065AC3"/>
    <w:rsid w:val="00066087"/>
    <w:rsid w:val="000C1829"/>
    <w:rsid w:val="000E54CA"/>
    <w:rsid w:val="000E7063"/>
    <w:rsid w:val="001342EA"/>
    <w:rsid w:val="001745BE"/>
    <w:rsid w:val="001770B0"/>
    <w:rsid w:val="00190E51"/>
    <w:rsid w:val="001A1CF4"/>
    <w:rsid w:val="001B68E4"/>
    <w:rsid w:val="001D1273"/>
    <w:rsid w:val="002118CC"/>
    <w:rsid w:val="0024686A"/>
    <w:rsid w:val="002C1582"/>
    <w:rsid w:val="002D11EE"/>
    <w:rsid w:val="0031664A"/>
    <w:rsid w:val="0037144D"/>
    <w:rsid w:val="0037328F"/>
    <w:rsid w:val="00375521"/>
    <w:rsid w:val="003D502C"/>
    <w:rsid w:val="003D5CF8"/>
    <w:rsid w:val="003E3D3F"/>
    <w:rsid w:val="00402165"/>
    <w:rsid w:val="004068E4"/>
    <w:rsid w:val="00422282"/>
    <w:rsid w:val="004B35F9"/>
    <w:rsid w:val="004E2EDC"/>
    <w:rsid w:val="00514A87"/>
    <w:rsid w:val="0054272B"/>
    <w:rsid w:val="00553C3F"/>
    <w:rsid w:val="00554AE0"/>
    <w:rsid w:val="00554B68"/>
    <w:rsid w:val="00556D65"/>
    <w:rsid w:val="0055704A"/>
    <w:rsid w:val="0056557A"/>
    <w:rsid w:val="0057193E"/>
    <w:rsid w:val="00583155"/>
    <w:rsid w:val="005E28F0"/>
    <w:rsid w:val="00652EF6"/>
    <w:rsid w:val="00663062"/>
    <w:rsid w:val="006A2669"/>
    <w:rsid w:val="00737B08"/>
    <w:rsid w:val="0076370D"/>
    <w:rsid w:val="00790770"/>
    <w:rsid w:val="007B6C15"/>
    <w:rsid w:val="00835F4C"/>
    <w:rsid w:val="008861D2"/>
    <w:rsid w:val="008D41C9"/>
    <w:rsid w:val="008F524C"/>
    <w:rsid w:val="00945109"/>
    <w:rsid w:val="00952004"/>
    <w:rsid w:val="009528B3"/>
    <w:rsid w:val="009676D9"/>
    <w:rsid w:val="00990027"/>
    <w:rsid w:val="009B7E7D"/>
    <w:rsid w:val="009E0FAA"/>
    <w:rsid w:val="009E51C8"/>
    <w:rsid w:val="00A409B9"/>
    <w:rsid w:val="00A477D8"/>
    <w:rsid w:val="00A62FD7"/>
    <w:rsid w:val="00A71DFE"/>
    <w:rsid w:val="00A918D2"/>
    <w:rsid w:val="00AB7CE2"/>
    <w:rsid w:val="00AD15E4"/>
    <w:rsid w:val="00AD503C"/>
    <w:rsid w:val="00AE4976"/>
    <w:rsid w:val="00AE5ADD"/>
    <w:rsid w:val="00B01C12"/>
    <w:rsid w:val="00B10FAE"/>
    <w:rsid w:val="00B11297"/>
    <w:rsid w:val="00B24E42"/>
    <w:rsid w:val="00B40060"/>
    <w:rsid w:val="00B41427"/>
    <w:rsid w:val="00B767E1"/>
    <w:rsid w:val="00B76CE5"/>
    <w:rsid w:val="00B95DD4"/>
    <w:rsid w:val="00C04F2B"/>
    <w:rsid w:val="00C1025D"/>
    <w:rsid w:val="00C16519"/>
    <w:rsid w:val="00C46702"/>
    <w:rsid w:val="00C6062C"/>
    <w:rsid w:val="00C62FA6"/>
    <w:rsid w:val="00C84F19"/>
    <w:rsid w:val="00C9200C"/>
    <w:rsid w:val="00CA2D4A"/>
    <w:rsid w:val="00CD6844"/>
    <w:rsid w:val="00D059EE"/>
    <w:rsid w:val="00D075DD"/>
    <w:rsid w:val="00D773CA"/>
    <w:rsid w:val="00D96A26"/>
    <w:rsid w:val="00DB1178"/>
    <w:rsid w:val="00DB19C2"/>
    <w:rsid w:val="00DC5CD8"/>
    <w:rsid w:val="00DE2BC0"/>
    <w:rsid w:val="00DF7F49"/>
    <w:rsid w:val="00E216E8"/>
    <w:rsid w:val="00EE0857"/>
    <w:rsid w:val="00EF2D20"/>
    <w:rsid w:val="00F0380A"/>
    <w:rsid w:val="00F12A0F"/>
    <w:rsid w:val="00F141EC"/>
    <w:rsid w:val="00F37CF8"/>
    <w:rsid w:val="00F551D4"/>
    <w:rsid w:val="00F62C8B"/>
    <w:rsid w:val="00F71772"/>
    <w:rsid w:val="00F84E08"/>
    <w:rsid w:val="00FA0A3E"/>
    <w:rsid w:val="00FA435C"/>
    <w:rsid w:val="00FC3939"/>
    <w:rsid w:val="00FF28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2"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uiPriority="7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0">
    <w:name w:val="Default Paragraph Font"/>
  </w:style>
  <w:style w:type="paragraph" w:customStyle="1" w:styleId="Intestazione2">
    <w:name w:val="Intestazione2"/>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Paragrafoelenco">
    <w:name w:val="List Paragraph"/>
    <w:basedOn w:val="Normale"/>
    <w:uiPriority w:val="34"/>
    <w:qFormat/>
    <w:rsid w:val="00DF7F49"/>
    <w:pPr>
      <w:ind w:left="708"/>
    </w:pPr>
    <w:rPr>
      <w:rFonts w:eastAsia="Arial Unicode MS" w:cs="Mangal"/>
      <w:kern w:val="1"/>
      <w:sz w:val="24"/>
      <w:szCs w:val="21"/>
      <w:lang w:eastAsia="hi-IN" w:bidi="hi-IN"/>
    </w:rPr>
  </w:style>
  <w:style w:type="paragraph" w:customStyle="1" w:styleId="Body">
    <w:name w:val="Body"/>
    <w:rsid w:val="00C6062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measureslength">
    <w:name w:val="measureslength"/>
    <w:rsid w:val="00FA435C"/>
  </w:style>
  <w:style w:type="character" w:customStyle="1" w:styleId="measureswidth">
    <w:name w:val="measureswidth"/>
    <w:rsid w:val="00FA435C"/>
  </w:style>
  <w:style w:type="character" w:customStyle="1" w:styleId="measuresheight">
    <w:name w:val="measuresheight"/>
    <w:rsid w:val="00FA435C"/>
  </w:style>
  <w:style w:type="paragraph" w:styleId="Testonormale">
    <w:name w:val="Plain Text"/>
    <w:basedOn w:val="Normale"/>
    <w:link w:val="TestonormaleCarattere"/>
    <w:uiPriority w:val="99"/>
    <w:unhideWhenUsed/>
    <w:rsid w:val="008F524C"/>
    <w:pPr>
      <w:widowControl/>
      <w:suppressAutoHyphens w:val="0"/>
    </w:pPr>
    <w:rPr>
      <w:rFonts w:ascii="Calibri" w:eastAsia="Calibri" w:hAnsi="Calibri"/>
      <w:sz w:val="22"/>
      <w:szCs w:val="21"/>
      <w:lang w:eastAsia="en-US"/>
    </w:rPr>
  </w:style>
  <w:style w:type="character" w:customStyle="1" w:styleId="TestonormaleCarattere">
    <w:name w:val="Testo normale Carattere"/>
    <w:link w:val="Testonormale"/>
    <w:uiPriority w:val="99"/>
    <w:rsid w:val="008F524C"/>
    <w:rPr>
      <w:rFonts w:ascii="Calibri" w:eastAsia="Calibri" w:hAnsi="Calibri"/>
      <w:sz w:val="22"/>
      <w:szCs w:val="21"/>
      <w:lang w:eastAsia="en-US"/>
    </w:rPr>
  </w:style>
  <w:style w:type="paragraph" w:styleId="Testofumetto">
    <w:name w:val="Balloon Text"/>
    <w:basedOn w:val="Normale"/>
    <w:link w:val="TestofumettoCarattere"/>
    <w:uiPriority w:val="99"/>
    <w:semiHidden/>
    <w:unhideWhenUsed/>
    <w:rsid w:val="007B6C15"/>
    <w:rPr>
      <w:rFonts w:ascii="Tahoma" w:hAnsi="Tahoma" w:cs="Tahoma"/>
      <w:sz w:val="16"/>
      <w:szCs w:val="16"/>
    </w:rPr>
  </w:style>
  <w:style w:type="character" w:customStyle="1" w:styleId="TestofumettoCarattere">
    <w:name w:val="Testo fumetto Carattere"/>
    <w:link w:val="Testofumetto"/>
    <w:uiPriority w:val="99"/>
    <w:semiHidden/>
    <w:rsid w:val="007B6C1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2"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uiPriority="7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widowControl w:val="0"/>
      <w:suppressAutoHyphens/>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0">
    <w:name w:val="Default Paragraph Font"/>
  </w:style>
  <w:style w:type="paragraph" w:customStyle="1" w:styleId="Intestazione2">
    <w:name w:val="Intestazione2"/>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Paragrafoelenco">
    <w:name w:val="List Paragraph"/>
    <w:basedOn w:val="Normale"/>
    <w:uiPriority w:val="34"/>
    <w:qFormat/>
    <w:rsid w:val="00DF7F49"/>
    <w:pPr>
      <w:ind w:left="708"/>
    </w:pPr>
    <w:rPr>
      <w:rFonts w:eastAsia="Arial Unicode MS" w:cs="Mangal"/>
      <w:kern w:val="1"/>
      <w:sz w:val="24"/>
      <w:szCs w:val="21"/>
      <w:lang w:eastAsia="hi-IN" w:bidi="hi-IN"/>
    </w:rPr>
  </w:style>
  <w:style w:type="paragraph" w:customStyle="1" w:styleId="Body">
    <w:name w:val="Body"/>
    <w:rsid w:val="00C6062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measureslength">
    <w:name w:val="measureslength"/>
    <w:rsid w:val="00FA435C"/>
  </w:style>
  <w:style w:type="character" w:customStyle="1" w:styleId="measureswidth">
    <w:name w:val="measureswidth"/>
    <w:rsid w:val="00FA435C"/>
  </w:style>
  <w:style w:type="character" w:customStyle="1" w:styleId="measuresheight">
    <w:name w:val="measuresheight"/>
    <w:rsid w:val="00FA435C"/>
  </w:style>
  <w:style w:type="paragraph" w:styleId="Testonormale">
    <w:name w:val="Plain Text"/>
    <w:basedOn w:val="Normale"/>
    <w:link w:val="TestonormaleCarattere"/>
    <w:uiPriority w:val="99"/>
    <w:unhideWhenUsed/>
    <w:rsid w:val="008F524C"/>
    <w:pPr>
      <w:widowControl/>
      <w:suppressAutoHyphens w:val="0"/>
    </w:pPr>
    <w:rPr>
      <w:rFonts w:ascii="Calibri" w:eastAsia="Calibri" w:hAnsi="Calibri"/>
      <w:sz w:val="22"/>
      <w:szCs w:val="21"/>
      <w:lang w:eastAsia="en-US"/>
    </w:rPr>
  </w:style>
  <w:style w:type="character" w:customStyle="1" w:styleId="TestonormaleCarattere">
    <w:name w:val="Testo normale Carattere"/>
    <w:link w:val="Testonormale"/>
    <w:uiPriority w:val="99"/>
    <w:rsid w:val="008F524C"/>
    <w:rPr>
      <w:rFonts w:ascii="Calibri" w:eastAsia="Calibri" w:hAnsi="Calibri"/>
      <w:sz w:val="22"/>
      <w:szCs w:val="21"/>
      <w:lang w:eastAsia="en-US"/>
    </w:rPr>
  </w:style>
  <w:style w:type="paragraph" w:styleId="Testofumetto">
    <w:name w:val="Balloon Text"/>
    <w:basedOn w:val="Normale"/>
    <w:link w:val="TestofumettoCarattere"/>
    <w:uiPriority w:val="99"/>
    <w:semiHidden/>
    <w:unhideWhenUsed/>
    <w:rsid w:val="007B6C15"/>
    <w:rPr>
      <w:rFonts w:ascii="Tahoma" w:hAnsi="Tahoma" w:cs="Tahoma"/>
      <w:sz w:val="16"/>
      <w:szCs w:val="16"/>
    </w:rPr>
  </w:style>
  <w:style w:type="character" w:customStyle="1" w:styleId="TestofumettoCarattere">
    <w:name w:val="Testo fumetto Carattere"/>
    <w:link w:val="Testofumetto"/>
    <w:uiPriority w:val="99"/>
    <w:semiHidden/>
    <w:rsid w:val="007B6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8016">
      <w:bodyDiv w:val="1"/>
      <w:marLeft w:val="0"/>
      <w:marRight w:val="0"/>
      <w:marTop w:val="0"/>
      <w:marBottom w:val="0"/>
      <w:divBdr>
        <w:top w:val="none" w:sz="0" w:space="0" w:color="auto"/>
        <w:left w:val="none" w:sz="0" w:space="0" w:color="auto"/>
        <w:bottom w:val="none" w:sz="0" w:space="0" w:color="auto"/>
        <w:right w:val="none" w:sz="0" w:space="0" w:color="auto"/>
      </w:divBdr>
    </w:div>
    <w:div w:id="594435836">
      <w:bodyDiv w:val="1"/>
      <w:marLeft w:val="0"/>
      <w:marRight w:val="0"/>
      <w:marTop w:val="0"/>
      <w:marBottom w:val="0"/>
      <w:divBdr>
        <w:top w:val="none" w:sz="0" w:space="0" w:color="auto"/>
        <w:left w:val="none" w:sz="0" w:space="0" w:color="auto"/>
        <w:bottom w:val="none" w:sz="0" w:space="0" w:color="auto"/>
        <w:right w:val="none" w:sz="0" w:space="0" w:color="auto"/>
      </w:divBdr>
    </w:div>
    <w:div w:id="1515656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fornasetti.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tore.milano@fornasetti.com" TargetMode="External"/><Relationship Id="rId10" Type="http://schemas.openxmlformats.org/officeDocument/2006/relationships/hyperlink" Target="http://www.fornaset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6E2631-BD71-194C-ADA5-E9622D94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2582</Characters>
  <Application>Microsoft Macintosh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3028</CharactersWithSpaces>
  <SharedDoc>false</SharedDoc>
  <HLinks>
    <vt:vector size="18" baseType="variant">
      <vt:variant>
        <vt:i4>2162695</vt:i4>
      </vt:variant>
      <vt:variant>
        <vt:i4>6</vt:i4>
      </vt:variant>
      <vt:variant>
        <vt:i4>0</vt:i4>
      </vt:variant>
      <vt:variant>
        <vt:i4>5</vt:i4>
      </vt:variant>
      <vt:variant>
        <vt:lpwstr>mailto:press@fornasetti.com</vt:lpwstr>
      </vt:variant>
      <vt:variant>
        <vt:lpwstr/>
      </vt:variant>
      <vt:variant>
        <vt:i4>2162737</vt:i4>
      </vt:variant>
      <vt:variant>
        <vt:i4>3</vt:i4>
      </vt:variant>
      <vt:variant>
        <vt:i4>0</vt:i4>
      </vt:variant>
      <vt:variant>
        <vt:i4>5</vt:i4>
      </vt:variant>
      <vt:variant>
        <vt:lpwstr>http://www.fornasetti.com/</vt:lpwstr>
      </vt:variant>
      <vt:variant>
        <vt:lpwstr/>
      </vt:variant>
      <vt:variant>
        <vt:i4>5570592</vt:i4>
      </vt:variant>
      <vt:variant>
        <vt:i4>0</vt:i4>
      </vt:variant>
      <vt:variant>
        <vt:i4>0</vt:i4>
      </vt:variant>
      <vt:variant>
        <vt:i4>5</vt:i4>
      </vt:variant>
      <vt:variant>
        <vt:lpwstr>mailto:store.milano@fornasetti.com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nicoló Racagni</dc:creator>
  <cp:keywords/>
  <cp:lastModifiedBy>Giorgio nicoló Racagni</cp:lastModifiedBy>
  <cp:revision>1</cp:revision>
  <cp:lastPrinted>2017-12-21T09:25:00Z</cp:lastPrinted>
  <dcterms:created xsi:type="dcterms:W3CDTF">2022-06-01T13:53:00Z</dcterms:created>
  <dcterms:modified xsi:type="dcterms:W3CDTF">2022-06-01T13:54:00Z</dcterms:modified>
</cp:coreProperties>
</file>