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D2C2C2" w14:textId="77777777" w:rsidR="00771AC0" w:rsidRDefault="006737F9" w:rsidP="00771AC0">
      <w:pPr>
        <w:spacing w:line="276" w:lineRule="auto"/>
        <w:ind w:left="4678"/>
        <w:jc w:val="right"/>
        <w:rPr>
          <w:rFonts w:ascii="Raleway" w:hAnsi="Raleway" w:cs="Arial"/>
          <w:sz w:val="22"/>
          <w:szCs w:val="20"/>
        </w:rPr>
      </w:pPr>
      <w:r>
        <w:rPr>
          <w:rFonts w:ascii="Raleway" w:hAnsi="Raleway" w:cs="Arial"/>
          <w:sz w:val="22"/>
          <w:szCs w:val="20"/>
        </w:rPr>
        <w:tab/>
      </w:r>
      <w:r w:rsidRPr="00771AC0">
        <w:rPr>
          <w:rFonts w:ascii="Raleway" w:hAnsi="Raleway" w:cs="Arial"/>
          <w:sz w:val="22"/>
          <w:szCs w:val="20"/>
        </w:rPr>
        <w:t xml:space="preserve"> </w:t>
      </w:r>
    </w:p>
    <w:p w14:paraId="76BAFF7D" w14:textId="6A37EED8" w:rsidR="00771AC0" w:rsidRPr="00771AC0" w:rsidRDefault="00771AC0" w:rsidP="00771AC0">
      <w:pPr>
        <w:spacing w:line="276" w:lineRule="auto"/>
        <w:ind w:left="4678"/>
        <w:jc w:val="both"/>
        <w:rPr>
          <w:rFonts w:ascii="Arial" w:hAnsi="Arial" w:cs="Arial"/>
          <w:szCs w:val="22"/>
        </w:rPr>
      </w:pPr>
      <w:r w:rsidRPr="00771AC0">
        <w:rPr>
          <w:rFonts w:ascii="Arial" w:hAnsi="Arial" w:cs="Arial"/>
          <w:b/>
          <w:sz w:val="22"/>
          <w:szCs w:val="22"/>
        </w:rPr>
        <w:t xml:space="preserve">Company </w:t>
      </w:r>
      <w:proofErr w:type="spellStart"/>
      <w:r w:rsidRPr="00771AC0">
        <w:rPr>
          <w:rFonts w:ascii="Arial" w:hAnsi="Arial" w:cs="Arial"/>
          <w:b/>
          <w:sz w:val="22"/>
          <w:szCs w:val="22"/>
        </w:rPr>
        <w:t>profile</w:t>
      </w:r>
      <w:proofErr w:type="spellEnd"/>
    </w:p>
    <w:p w14:paraId="7EE85E16" w14:textId="77777777" w:rsidR="00771AC0" w:rsidRPr="00771AC0" w:rsidRDefault="00771AC0" w:rsidP="00771AC0">
      <w:pPr>
        <w:spacing w:before="240" w:after="240"/>
        <w:jc w:val="both"/>
        <w:rPr>
          <w:rFonts w:ascii="Arial" w:hAnsi="Arial" w:cs="Arial"/>
          <w:b/>
          <w:sz w:val="20"/>
          <w:szCs w:val="20"/>
          <w:u w:val="single"/>
        </w:rPr>
      </w:pPr>
      <w:r w:rsidRPr="00771AC0">
        <w:rPr>
          <w:rFonts w:ascii="Arial" w:hAnsi="Arial" w:cs="Arial"/>
          <w:b/>
          <w:sz w:val="20"/>
          <w:szCs w:val="20"/>
          <w:u w:val="single"/>
        </w:rPr>
        <w:t>La storia</w:t>
      </w:r>
    </w:p>
    <w:p w14:paraId="336E5F9D" w14:textId="77777777" w:rsidR="00771AC0" w:rsidRPr="00771AC0" w:rsidRDefault="00771AC0" w:rsidP="00771AC0">
      <w:pPr>
        <w:spacing w:before="240" w:after="240"/>
        <w:jc w:val="both"/>
        <w:rPr>
          <w:rFonts w:ascii="Arial" w:hAnsi="Arial" w:cs="Arial"/>
          <w:sz w:val="20"/>
          <w:szCs w:val="20"/>
        </w:rPr>
      </w:pPr>
      <w:r w:rsidRPr="00771AC0">
        <w:rPr>
          <w:rFonts w:ascii="Arial" w:hAnsi="Arial" w:cs="Arial"/>
          <w:sz w:val="20"/>
          <w:szCs w:val="20"/>
        </w:rPr>
        <w:t>M-Cube è l’azienda italiana leader nelle</w:t>
      </w:r>
      <w:r w:rsidRPr="00771AC0">
        <w:rPr>
          <w:rFonts w:ascii="Arial" w:hAnsi="Arial" w:cs="Arial"/>
          <w:b/>
          <w:sz w:val="20"/>
          <w:szCs w:val="20"/>
        </w:rPr>
        <w:t xml:space="preserve"> soluzioni di In-Store Digital Engagement</w:t>
      </w:r>
      <w:r w:rsidRPr="00771AC0">
        <w:rPr>
          <w:rFonts w:ascii="Arial" w:hAnsi="Arial" w:cs="Arial"/>
          <w:sz w:val="20"/>
          <w:szCs w:val="20"/>
        </w:rPr>
        <w:t xml:space="preserve">: attraverso un portfolio di soluzioni che vanno dal Digital </w:t>
      </w:r>
      <w:proofErr w:type="spellStart"/>
      <w:r w:rsidRPr="00771AC0">
        <w:rPr>
          <w:rFonts w:ascii="Arial" w:hAnsi="Arial" w:cs="Arial"/>
          <w:sz w:val="20"/>
          <w:szCs w:val="20"/>
        </w:rPr>
        <w:t>Signage</w:t>
      </w:r>
      <w:proofErr w:type="spellEnd"/>
      <w:r w:rsidRPr="00771AC0">
        <w:rPr>
          <w:rFonts w:ascii="Arial" w:hAnsi="Arial" w:cs="Arial"/>
          <w:sz w:val="20"/>
          <w:szCs w:val="20"/>
        </w:rPr>
        <w:t xml:space="preserve"> alla Radio In-</w:t>
      </w:r>
      <w:proofErr w:type="spellStart"/>
      <w:r w:rsidRPr="00771AC0">
        <w:rPr>
          <w:rFonts w:ascii="Arial" w:hAnsi="Arial" w:cs="Arial"/>
          <w:sz w:val="20"/>
          <w:szCs w:val="20"/>
        </w:rPr>
        <w:t>Store</w:t>
      </w:r>
      <w:proofErr w:type="spellEnd"/>
      <w:r w:rsidRPr="00771AC0">
        <w:rPr>
          <w:rFonts w:ascii="Arial" w:hAnsi="Arial" w:cs="Arial"/>
          <w:sz w:val="20"/>
          <w:szCs w:val="20"/>
        </w:rPr>
        <w:t>, dell'interattività e applicazioni mobile, M-Cube sviluppa soluzioni digitali innovative per migliorare la capacità del retail di servire, coinvolgere, fidelizzare e comunicare con i propri clienti.</w:t>
      </w:r>
    </w:p>
    <w:p w14:paraId="2C56D9FC" w14:textId="77777777" w:rsidR="00771AC0" w:rsidRPr="00771AC0" w:rsidRDefault="00771AC0" w:rsidP="00771AC0">
      <w:pPr>
        <w:spacing w:before="240" w:after="240"/>
        <w:jc w:val="both"/>
        <w:rPr>
          <w:rFonts w:ascii="Arial" w:hAnsi="Arial" w:cs="Arial"/>
          <w:sz w:val="20"/>
          <w:szCs w:val="20"/>
        </w:rPr>
      </w:pPr>
      <w:r w:rsidRPr="00771AC0">
        <w:rPr>
          <w:rFonts w:ascii="Arial" w:hAnsi="Arial" w:cs="Arial"/>
          <w:sz w:val="20"/>
          <w:szCs w:val="20"/>
        </w:rPr>
        <w:t xml:space="preserve">Nata nel 2001, l’azienda diventa presto leader nel settore delle </w:t>
      </w:r>
      <w:r w:rsidRPr="00771AC0">
        <w:rPr>
          <w:rFonts w:ascii="Arial" w:hAnsi="Arial" w:cs="Arial"/>
          <w:b/>
          <w:sz w:val="20"/>
          <w:szCs w:val="20"/>
        </w:rPr>
        <w:t>Radio In-Store</w:t>
      </w:r>
      <w:r w:rsidRPr="00771AC0">
        <w:rPr>
          <w:rFonts w:ascii="Arial" w:hAnsi="Arial" w:cs="Arial"/>
          <w:sz w:val="20"/>
          <w:szCs w:val="20"/>
        </w:rPr>
        <w:t>, grazie allo sviluppo di un sistema proprietario per gestire tutti i contenuti audio trasmessi nei punti vendita delle grandi catene del mondo del retail.</w:t>
      </w:r>
    </w:p>
    <w:p w14:paraId="1AF56B1F" w14:textId="77777777" w:rsidR="00771AC0" w:rsidRPr="00771AC0" w:rsidRDefault="00771AC0" w:rsidP="00771AC0">
      <w:pPr>
        <w:spacing w:before="240" w:after="240"/>
        <w:jc w:val="both"/>
        <w:rPr>
          <w:rFonts w:ascii="Arial" w:hAnsi="Arial" w:cs="Arial"/>
          <w:sz w:val="20"/>
          <w:szCs w:val="20"/>
        </w:rPr>
      </w:pPr>
      <w:r w:rsidRPr="00771AC0">
        <w:rPr>
          <w:rFonts w:ascii="Arial" w:hAnsi="Arial" w:cs="Arial"/>
          <w:sz w:val="20"/>
          <w:szCs w:val="20"/>
        </w:rPr>
        <w:t xml:space="preserve">Nel 2004 M-Cube scende nel campo del </w:t>
      </w:r>
      <w:r w:rsidRPr="00771AC0">
        <w:rPr>
          <w:rFonts w:ascii="Arial" w:hAnsi="Arial" w:cs="Arial"/>
          <w:b/>
          <w:sz w:val="20"/>
          <w:szCs w:val="20"/>
        </w:rPr>
        <w:t xml:space="preserve">Digital </w:t>
      </w:r>
      <w:proofErr w:type="spellStart"/>
      <w:r w:rsidRPr="00771AC0">
        <w:rPr>
          <w:rFonts w:ascii="Arial" w:hAnsi="Arial" w:cs="Arial"/>
          <w:b/>
          <w:sz w:val="20"/>
          <w:szCs w:val="20"/>
        </w:rPr>
        <w:t>Signage</w:t>
      </w:r>
      <w:proofErr w:type="spellEnd"/>
      <w:r w:rsidRPr="00771AC0">
        <w:rPr>
          <w:rFonts w:ascii="Arial" w:hAnsi="Arial" w:cs="Arial"/>
          <w:sz w:val="20"/>
          <w:szCs w:val="20"/>
        </w:rPr>
        <w:t xml:space="preserve">, specializzandosi nell’integrazione dei sistemi hardware e software e nella creazione e gestione dei contenuti multimediali. In pochi anni diventa punto di riferimento per i servizi di Digital </w:t>
      </w:r>
      <w:proofErr w:type="spellStart"/>
      <w:r w:rsidRPr="00771AC0">
        <w:rPr>
          <w:rFonts w:ascii="Arial" w:hAnsi="Arial" w:cs="Arial"/>
          <w:sz w:val="20"/>
          <w:szCs w:val="20"/>
        </w:rPr>
        <w:t>Signage</w:t>
      </w:r>
      <w:proofErr w:type="spellEnd"/>
      <w:r w:rsidRPr="00771AC0">
        <w:rPr>
          <w:rFonts w:ascii="Arial" w:hAnsi="Arial" w:cs="Arial"/>
          <w:sz w:val="20"/>
          <w:szCs w:val="20"/>
        </w:rPr>
        <w:t xml:space="preserve"> in tutta Italia. </w:t>
      </w:r>
    </w:p>
    <w:p w14:paraId="541B3E2E" w14:textId="77777777" w:rsidR="00771AC0" w:rsidRPr="00771AC0" w:rsidRDefault="00771AC0" w:rsidP="00771AC0">
      <w:pPr>
        <w:spacing w:before="240" w:after="240"/>
        <w:jc w:val="both"/>
        <w:rPr>
          <w:rFonts w:ascii="Arial" w:hAnsi="Arial" w:cs="Arial"/>
          <w:sz w:val="20"/>
          <w:szCs w:val="20"/>
        </w:rPr>
      </w:pPr>
      <w:r w:rsidRPr="00771AC0">
        <w:rPr>
          <w:rFonts w:ascii="Arial" w:hAnsi="Arial" w:cs="Arial"/>
          <w:sz w:val="20"/>
          <w:szCs w:val="20"/>
        </w:rPr>
        <w:t xml:space="preserve">M-Cube ha successivamente ampliato la propria offerta di servizi, con l’obiettivo di creare </w:t>
      </w:r>
      <w:proofErr w:type="spellStart"/>
      <w:r w:rsidRPr="00771AC0">
        <w:rPr>
          <w:rFonts w:ascii="Arial" w:hAnsi="Arial" w:cs="Arial"/>
          <w:sz w:val="20"/>
          <w:szCs w:val="20"/>
        </w:rPr>
        <w:t>customer</w:t>
      </w:r>
      <w:proofErr w:type="spellEnd"/>
      <w:r w:rsidRPr="00771AC0">
        <w:rPr>
          <w:rFonts w:ascii="Arial" w:hAnsi="Arial" w:cs="Arial"/>
          <w:sz w:val="20"/>
          <w:szCs w:val="20"/>
        </w:rPr>
        <w:t xml:space="preserve"> </w:t>
      </w:r>
      <w:proofErr w:type="spellStart"/>
      <w:r w:rsidRPr="00771AC0">
        <w:rPr>
          <w:rFonts w:ascii="Arial" w:hAnsi="Arial" w:cs="Arial"/>
          <w:sz w:val="20"/>
          <w:szCs w:val="20"/>
        </w:rPr>
        <w:t>journey</w:t>
      </w:r>
      <w:proofErr w:type="spellEnd"/>
      <w:r w:rsidRPr="00771AC0">
        <w:rPr>
          <w:rFonts w:ascii="Arial" w:hAnsi="Arial" w:cs="Arial"/>
          <w:sz w:val="20"/>
          <w:szCs w:val="20"/>
        </w:rPr>
        <w:t xml:space="preserve"> sempre più personalizzate sfruttando i vantaggi del mondo online nel negozio fisico.</w:t>
      </w:r>
    </w:p>
    <w:p w14:paraId="342D5436" w14:textId="77777777" w:rsidR="00771AC0" w:rsidRPr="00771AC0" w:rsidRDefault="00771AC0" w:rsidP="00771AC0">
      <w:pPr>
        <w:spacing w:before="240" w:after="240"/>
        <w:jc w:val="both"/>
        <w:rPr>
          <w:rFonts w:ascii="Arial" w:hAnsi="Arial" w:cs="Arial"/>
          <w:sz w:val="20"/>
          <w:szCs w:val="20"/>
        </w:rPr>
      </w:pPr>
      <w:r w:rsidRPr="00771AC0">
        <w:rPr>
          <w:rFonts w:ascii="Arial" w:hAnsi="Arial" w:cs="Arial"/>
          <w:sz w:val="20"/>
          <w:szCs w:val="20"/>
        </w:rPr>
        <w:t xml:space="preserve">Con sedi in </w:t>
      </w:r>
      <w:r w:rsidRPr="00771AC0">
        <w:rPr>
          <w:rFonts w:ascii="Arial" w:hAnsi="Arial" w:cs="Arial"/>
          <w:b/>
          <w:sz w:val="20"/>
          <w:szCs w:val="20"/>
        </w:rPr>
        <w:t>Italia,</w:t>
      </w:r>
      <w:r w:rsidRPr="00771AC0">
        <w:rPr>
          <w:rFonts w:ascii="Arial" w:hAnsi="Arial" w:cs="Arial"/>
          <w:sz w:val="20"/>
          <w:szCs w:val="20"/>
        </w:rPr>
        <w:t xml:space="preserve"> </w:t>
      </w:r>
      <w:r w:rsidRPr="00771AC0">
        <w:rPr>
          <w:rFonts w:ascii="Arial" w:hAnsi="Arial" w:cs="Arial"/>
          <w:b/>
          <w:sz w:val="20"/>
          <w:szCs w:val="20"/>
        </w:rPr>
        <w:t>Regno Unito, Francia, Belgio, Paesi Bassi, Germania, Spagna, Cina e Hong Kong</w:t>
      </w:r>
      <w:r w:rsidRPr="00771AC0">
        <w:rPr>
          <w:rFonts w:ascii="Arial" w:hAnsi="Arial" w:cs="Arial"/>
          <w:sz w:val="20"/>
          <w:szCs w:val="20"/>
        </w:rPr>
        <w:t xml:space="preserve">, una succursale operativa a </w:t>
      </w:r>
      <w:r w:rsidRPr="00771AC0">
        <w:rPr>
          <w:rFonts w:ascii="Arial" w:hAnsi="Arial" w:cs="Arial"/>
          <w:b/>
          <w:sz w:val="20"/>
          <w:szCs w:val="20"/>
        </w:rPr>
        <w:t>New York</w:t>
      </w:r>
      <w:r w:rsidRPr="00771AC0">
        <w:rPr>
          <w:rFonts w:ascii="Arial" w:hAnsi="Arial" w:cs="Arial"/>
          <w:sz w:val="20"/>
          <w:szCs w:val="20"/>
        </w:rPr>
        <w:t xml:space="preserve"> e una consolidata rete di partner globali, M-Cube gestisce oggi </w:t>
      </w:r>
      <w:r w:rsidRPr="00771AC0">
        <w:rPr>
          <w:rFonts w:ascii="Arial" w:hAnsi="Arial" w:cs="Arial"/>
          <w:b/>
          <w:sz w:val="20"/>
          <w:szCs w:val="20"/>
        </w:rPr>
        <w:t>più di 45mila installazioni</w:t>
      </w:r>
      <w:r w:rsidRPr="00771AC0">
        <w:rPr>
          <w:rFonts w:ascii="Arial" w:hAnsi="Arial" w:cs="Arial"/>
          <w:sz w:val="20"/>
          <w:szCs w:val="20"/>
        </w:rPr>
        <w:t xml:space="preserve"> nel mondo per </w:t>
      </w:r>
      <w:r w:rsidRPr="00771AC0">
        <w:rPr>
          <w:rFonts w:ascii="Arial" w:hAnsi="Arial" w:cs="Arial"/>
          <w:b/>
          <w:sz w:val="20"/>
          <w:szCs w:val="20"/>
        </w:rPr>
        <w:t>oltre 400 brand</w:t>
      </w:r>
      <w:r w:rsidRPr="00771AC0">
        <w:rPr>
          <w:rFonts w:ascii="Arial" w:hAnsi="Arial" w:cs="Arial"/>
          <w:sz w:val="20"/>
          <w:szCs w:val="20"/>
        </w:rPr>
        <w:t xml:space="preserve"> nei settori Fashion &amp; </w:t>
      </w:r>
      <w:proofErr w:type="spellStart"/>
      <w:r w:rsidRPr="00771AC0">
        <w:rPr>
          <w:rFonts w:ascii="Arial" w:hAnsi="Arial" w:cs="Arial"/>
          <w:sz w:val="20"/>
          <w:szCs w:val="20"/>
        </w:rPr>
        <w:t>Luxury</w:t>
      </w:r>
      <w:proofErr w:type="spellEnd"/>
      <w:r w:rsidRPr="00771AC0">
        <w:rPr>
          <w:rFonts w:ascii="Arial" w:hAnsi="Arial" w:cs="Arial"/>
          <w:sz w:val="20"/>
          <w:szCs w:val="20"/>
        </w:rPr>
        <w:t>, Retail, Finance &amp; Insurance, Ristorazione, GDO e Automotive.</w:t>
      </w:r>
    </w:p>
    <w:p w14:paraId="4A046BDD" w14:textId="77777777" w:rsidR="00771AC0" w:rsidRPr="00771AC0" w:rsidRDefault="00771AC0" w:rsidP="00771AC0">
      <w:pPr>
        <w:spacing w:before="240" w:after="240"/>
        <w:jc w:val="both"/>
        <w:rPr>
          <w:rFonts w:ascii="Arial" w:hAnsi="Arial" w:cs="Arial"/>
          <w:sz w:val="20"/>
          <w:szCs w:val="20"/>
        </w:rPr>
      </w:pPr>
      <w:r w:rsidRPr="00771AC0">
        <w:rPr>
          <w:rFonts w:ascii="Arial" w:hAnsi="Arial" w:cs="Arial"/>
          <w:sz w:val="20"/>
          <w:szCs w:val="20"/>
        </w:rPr>
        <w:t>Nel 2020 M-Cube ha registrato ricavi consolidati di gruppo pari a 36 milioni di euro, in linea con l’esercizio 2019, contenendo l’impatto della crisi dovuta alla pandemia covid-19.</w:t>
      </w:r>
    </w:p>
    <w:p w14:paraId="26AAEBBB" w14:textId="77777777" w:rsidR="00771AC0" w:rsidRPr="00771AC0" w:rsidRDefault="00771AC0" w:rsidP="00771AC0">
      <w:pPr>
        <w:spacing w:before="240" w:after="240"/>
        <w:jc w:val="both"/>
        <w:rPr>
          <w:rFonts w:ascii="Arial" w:hAnsi="Arial" w:cs="Arial"/>
          <w:b/>
          <w:sz w:val="20"/>
          <w:szCs w:val="20"/>
          <w:u w:val="single"/>
        </w:rPr>
      </w:pPr>
      <w:r w:rsidRPr="00771AC0">
        <w:rPr>
          <w:rFonts w:ascii="Arial" w:hAnsi="Arial" w:cs="Arial"/>
          <w:b/>
          <w:sz w:val="20"/>
          <w:szCs w:val="20"/>
          <w:u w:val="single"/>
        </w:rPr>
        <w:t>La crescita internazionale del gruppo</w:t>
      </w:r>
    </w:p>
    <w:p w14:paraId="062234BC" w14:textId="77777777" w:rsidR="00771AC0" w:rsidRPr="00771AC0" w:rsidRDefault="00771AC0" w:rsidP="00771AC0">
      <w:pPr>
        <w:spacing w:before="240" w:after="240"/>
        <w:jc w:val="both"/>
        <w:rPr>
          <w:rFonts w:ascii="Arial" w:hAnsi="Arial" w:cs="Arial"/>
          <w:sz w:val="20"/>
          <w:szCs w:val="20"/>
        </w:rPr>
      </w:pPr>
      <w:r w:rsidRPr="00771AC0">
        <w:rPr>
          <w:rFonts w:ascii="Arial" w:hAnsi="Arial" w:cs="Arial"/>
          <w:sz w:val="20"/>
          <w:szCs w:val="20"/>
        </w:rPr>
        <w:t xml:space="preserve">Nel maggio 2015 M-Cube conclude la sua prima acquisizione: </w:t>
      </w:r>
      <w:proofErr w:type="spellStart"/>
      <w:r w:rsidRPr="00771AC0">
        <w:rPr>
          <w:rFonts w:ascii="Arial" w:hAnsi="Arial" w:cs="Arial"/>
          <w:b/>
          <w:sz w:val="20"/>
          <w:szCs w:val="20"/>
        </w:rPr>
        <w:t>PushPull</w:t>
      </w:r>
      <w:proofErr w:type="spellEnd"/>
      <w:r w:rsidRPr="00771AC0">
        <w:rPr>
          <w:rFonts w:ascii="Arial" w:hAnsi="Arial" w:cs="Arial"/>
          <w:sz w:val="20"/>
          <w:szCs w:val="20"/>
        </w:rPr>
        <w:t xml:space="preserve">, storica azienda italiana di produzione di spot radio e video, il cui ingresso amplia la gamma dei servizi Radio In-Store e la produzione di contenuti per il Digital </w:t>
      </w:r>
      <w:proofErr w:type="spellStart"/>
      <w:r w:rsidRPr="00771AC0">
        <w:rPr>
          <w:rFonts w:ascii="Arial" w:hAnsi="Arial" w:cs="Arial"/>
          <w:sz w:val="20"/>
          <w:szCs w:val="20"/>
        </w:rPr>
        <w:t>Signage</w:t>
      </w:r>
      <w:proofErr w:type="spellEnd"/>
      <w:r w:rsidRPr="00771AC0">
        <w:rPr>
          <w:rFonts w:ascii="Arial" w:hAnsi="Arial" w:cs="Arial"/>
          <w:sz w:val="20"/>
          <w:szCs w:val="20"/>
        </w:rPr>
        <w:t>.</w:t>
      </w:r>
    </w:p>
    <w:p w14:paraId="694DD4EE" w14:textId="77777777" w:rsidR="00771AC0" w:rsidRPr="00771AC0" w:rsidRDefault="00771AC0" w:rsidP="00771AC0">
      <w:pPr>
        <w:spacing w:before="240" w:after="240"/>
        <w:jc w:val="both"/>
        <w:rPr>
          <w:rFonts w:ascii="Arial" w:hAnsi="Arial" w:cs="Arial"/>
          <w:sz w:val="20"/>
          <w:szCs w:val="20"/>
        </w:rPr>
      </w:pPr>
      <w:r w:rsidRPr="00771AC0">
        <w:rPr>
          <w:rFonts w:ascii="Arial" w:hAnsi="Arial" w:cs="Arial"/>
          <w:sz w:val="20"/>
          <w:szCs w:val="20"/>
        </w:rPr>
        <w:t xml:space="preserve">Nel 2017 il </w:t>
      </w:r>
      <w:r w:rsidRPr="00771AC0">
        <w:rPr>
          <w:rFonts w:ascii="Arial" w:hAnsi="Arial" w:cs="Arial"/>
          <w:b/>
          <w:sz w:val="20"/>
          <w:szCs w:val="20"/>
        </w:rPr>
        <w:t>fondo finanziario HLD</w:t>
      </w:r>
      <w:r w:rsidRPr="00771AC0">
        <w:rPr>
          <w:rFonts w:ascii="Arial" w:hAnsi="Arial" w:cs="Arial"/>
          <w:sz w:val="20"/>
          <w:szCs w:val="20"/>
        </w:rPr>
        <w:t xml:space="preserve"> fa il suo ingresso nel capitale aziendale, ampliando il raggio d’azione di M-Cube nel mercato internazionale: nel 2018 vengono costituite le succursali </w:t>
      </w:r>
      <w:r w:rsidRPr="00771AC0">
        <w:rPr>
          <w:rFonts w:ascii="Arial" w:hAnsi="Arial" w:cs="Arial"/>
          <w:b/>
          <w:sz w:val="20"/>
          <w:szCs w:val="20"/>
        </w:rPr>
        <w:t>M-Cube Digital Engagement Francia</w:t>
      </w:r>
      <w:r w:rsidRPr="00771AC0">
        <w:rPr>
          <w:rFonts w:ascii="Arial" w:hAnsi="Arial" w:cs="Arial"/>
          <w:sz w:val="20"/>
          <w:szCs w:val="20"/>
        </w:rPr>
        <w:t xml:space="preserve"> con sede a Parigi e </w:t>
      </w:r>
      <w:r w:rsidRPr="00771AC0">
        <w:rPr>
          <w:rFonts w:ascii="Arial" w:hAnsi="Arial" w:cs="Arial"/>
          <w:b/>
          <w:sz w:val="20"/>
          <w:szCs w:val="20"/>
        </w:rPr>
        <w:t>M-Cube UK Digital Engagement LTD</w:t>
      </w:r>
      <w:r w:rsidRPr="00771AC0">
        <w:rPr>
          <w:rFonts w:ascii="Arial" w:hAnsi="Arial" w:cs="Arial"/>
          <w:sz w:val="20"/>
          <w:szCs w:val="20"/>
        </w:rPr>
        <w:t xml:space="preserve"> a Londra. Sempre nel 2018 si conclude la prima operazione di</w:t>
      </w:r>
      <w:r w:rsidRPr="00771AC0">
        <w:rPr>
          <w:rFonts w:ascii="Arial" w:hAnsi="Arial" w:cs="Arial"/>
          <w:i/>
          <w:sz w:val="20"/>
          <w:szCs w:val="20"/>
        </w:rPr>
        <w:t xml:space="preserve"> </w:t>
      </w:r>
      <w:r w:rsidRPr="00771AC0">
        <w:rPr>
          <w:rFonts w:ascii="Arial" w:hAnsi="Arial" w:cs="Arial"/>
          <w:sz w:val="20"/>
          <w:szCs w:val="20"/>
        </w:rPr>
        <w:t xml:space="preserve">M-Cube UK Digital Engagement, con l’acquisizione di </w:t>
      </w:r>
      <w:r w:rsidRPr="00771AC0">
        <w:rPr>
          <w:rFonts w:ascii="Arial" w:hAnsi="Arial" w:cs="Arial"/>
          <w:b/>
          <w:sz w:val="20"/>
          <w:szCs w:val="20"/>
        </w:rPr>
        <w:t>&amp;</w:t>
      </w:r>
      <w:proofErr w:type="spellStart"/>
      <w:r w:rsidRPr="00771AC0">
        <w:rPr>
          <w:rFonts w:ascii="Arial" w:hAnsi="Arial" w:cs="Arial"/>
          <w:b/>
          <w:sz w:val="20"/>
          <w:szCs w:val="20"/>
        </w:rPr>
        <w:t>AlchemyDigital</w:t>
      </w:r>
      <w:proofErr w:type="spellEnd"/>
      <w:r w:rsidRPr="00771AC0">
        <w:rPr>
          <w:rFonts w:ascii="Arial" w:hAnsi="Arial" w:cs="Arial"/>
          <w:b/>
          <w:sz w:val="20"/>
          <w:szCs w:val="20"/>
        </w:rPr>
        <w:t xml:space="preserve"> LTD</w:t>
      </w:r>
      <w:r w:rsidRPr="00771AC0">
        <w:rPr>
          <w:rFonts w:ascii="Arial" w:hAnsi="Arial" w:cs="Arial"/>
          <w:sz w:val="20"/>
          <w:szCs w:val="20"/>
        </w:rPr>
        <w:t xml:space="preserve">, società di consulenza londinese specializzata nel campo del Digital </w:t>
      </w:r>
      <w:proofErr w:type="spellStart"/>
      <w:r w:rsidRPr="00771AC0">
        <w:rPr>
          <w:rFonts w:ascii="Arial" w:hAnsi="Arial" w:cs="Arial"/>
          <w:sz w:val="20"/>
          <w:szCs w:val="20"/>
        </w:rPr>
        <w:t>Signage</w:t>
      </w:r>
      <w:proofErr w:type="spellEnd"/>
      <w:r w:rsidRPr="00771AC0">
        <w:rPr>
          <w:rFonts w:ascii="Arial" w:hAnsi="Arial" w:cs="Arial"/>
          <w:sz w:val="20"/>
          <w:szCs w:val="20"/>
        </w:rPr>
        <w:t>.</w:t>
      </w:r>
    </w:p>
    <w:p w14:paraId="69EE96FC" w14:textId="77777777" w:rsidR="00771AC0" w:rsidRPr="00771AC0" w:rsidRDefault="00771AC0" w:rsidP="00771AC0">
      <w:pPr>
        <w:spacing w:before="240" w:after="240"/>
        <w:jc w:val="both"/>
        <w:rPr>
          <w:rFonts w:ascii="Arial" w:hAnsi="Arial" w:cs="Arial"/>
          <w:sz w:val="20"/>
          <w:szCs w:val="20"/>
        </w:rPr>
      </w:pPr>
      <w:r w:rsidRPr="00771AC0">
        <w:rPr>
          <w:rFonts w:ascii="Arial" w:hAnsi="Arial" w:cs="Arial"/>
          <w:sz w:val="20"/>
          <w:szCs w:val="20"/>
        </w:rPr>
        <w:t xml:space="preserve">Nel gennaio 2019 M-Cube acquisisce la maggioranza di </w:t>
      </w:r>
      <w:proofErr w:type="spellStart"/>
      <w:r w:rsidRPr="00771AC0">
        <w:rPr>
          <w:rFonts w:ascii="Arial" w:hAnsi="Arial" w:cs="Arial"/>
          <w:b/>
          <w:sz w:val="20"/>
          <w:szCs w:val="20"/>
        </w:rPr>
        <w:t>Stentle</w:t>
      </w:r>
      <w:proofErr w:type="spellEnd"/>
      <w:r w:rsidRPr="00771AC0">
        <w:rPr>
          <w:rFonts w:ascii="Arial" w:hAnsi="Arial" w:cs="Arial"/>
          <w:sz w:val="20"/>
          <w:szCs w:val="20"/>
        </w:rPr>
        <w:t xml:space="preserve">, società milanese all’avanguardia nelle soluzioni di </w:t>
      </w:r>
      <w:proofErr w:type="spellStart"/>
      <w:r w:rsidRPr="00771AC0">
        <w:rPr>
          <w:rFonts w:ascii="Arial" w:hAnsi="Arial" w:cs="Arial"/>
          <w:sz w:val="20"/>
          <w:szCs w:val="20"/>
        </w:rPr>
        <w:t>omnichannel</w:t>
      </w:r>
      <w:proofErr w:type="spellEnd"/>
      <w:r w:rsidRPr="00771AC0">
        <w:rPr>
          <w:rFonts w:ascii="Arial" w:hAnsi="Arial" w:cs="Arial"/>
          <w:sz w:val="20"/>
          <w:szCs w:val="20"/>
        </w:rPr>
        <w:t xml:space="preserve"> </w:t>
      </w:r>
      <w:proofErr w:type="spellStart"/>
      <w:r w:rsidRPr="00771AC0">
        <w:rPr>
          <w:rFonts w:ascii="Arial" w:hAnsi="Arial" w:cs="Arial"/>
          <w:sz w:val="20"/>
          <w:szCs w:val="20"/>
        </w:rPr>
        <w:t>retail</w:t>
      </w:r>
      <w:proofErr w:type="spellEnd"/>
      <w:r w:rsidRPr="00771AC0">
        <w:rPr>
          <w:rFonts w:ascii="Arial" w:hAnsi="Arial" w:cs="Arial"/>
          <w:sz w:val="20"/>
          <w:szCs w:val="20"/>
        </w:rPr>
        <w:t xml:space="preserve">, ampliando l’offerta con soluzioni e applicazioni a supporto della </w:t>
      </w:r>
      <w:proofErr w:type="spellStart"/>
      <w:r w:rsidRPr="00771AC0">
        <w:rPr>
          <w:rFonts w:ascii="Arial" w:hAnsi="Arial" w:cs="Arial"/>
          <w:sz w:val="20"/>
          <w:szCs w:val="20"/>
        </w:rPr>
        <w:t>customer</w:t>
      </w:r>
      <w:proofErr w:type="spellEnd"/>
      <w:r w:rsidRPr="00771AC0">
        <w:rPr>
          <w:rFonts w:ascii="Arial" w:hAnsi="Arial" w:cs="Arial"/>
          <w:sz w:val="20"/>
          <w:szCs w:val="20"/>
        </w:rPr>
        <w:t xml:space="preserve"> </w:t>
      </w:r>
      <w:proofErr w:type="spellStart"/>
      <w:r w:rsidRPr="00771AC0">
        <w:rPr>
          <w:rFonts w:ascii="Arial" w:hAnsi="Arial" w:cs="Arial"/>
          <w:sz w:val="20"/>
          <w:szCs w:val="20"/>
        </w:rPr>
        <w:t>journey</w:t>
      </w:r>
      <w:proofErr w:type="spellEnd"/>
      <w:r w:rsidRPr="00771AC0">
        <w:rPr>
          <w:rFonts w:ascii="Arial" w:hAnsi="Arial" w:cs="Arial"/>
          <w:sz w:val="20"/>
          <w:szCs w:val="20"/>
        </w:rPr>
        <w:t>.</w:t>
      </w:r>
    </w:p>
    <w:p w14:paraId="01232A4D" w14:textId="77777777" w:rsidR="00771AC0" w:rsidRPr="00771AC0" w:rsidRDefault="00771AC0" w:rsidP="00771AC0">
      <w:pPr>
        <w:spacing w:before="240" w:after="240"/>
        <w:jc w:val="both"/>
        <w:rPr>
          <w:rFonts w:ascii="Arial" w:hAnsi="Arial" w:cs="Arial"/>
          <w:sz w:val="20"/>
          <w:szCs w:val="20"/>
        </w:rPr>
      </w:pPr>
      <w:r w:rsidRPr="00771AC0">
        <w:rPr>
          <w:rFonts w:ascii="Arial" w:hAnsi="Arial" w:cs="Arial"/>
          <w:sz w:val="20"/>
          <w:szCs w:val="20"/>
        </w:rPr>
        <w:t xml:space="preserve">Nel febbraio 2019 M-Cube Digital Engagement Francia acquisisce </w:t>
      </w:r>
      <w:proofErr w:type="spellStart"/>
      <w:r w:rsidRPr="00771AC0">
        <w:rPr>
          <w:rFonts w:ascii="Arial" w:hAnsi="Arial" w:cs="Arial"/>
          <w:b/>
          <w:sz w:val="20"/>
          <w:szCs w:val="20"/>
        </w:rPr>
        <w:t>Carlipa</w:t>
      </w:r>
      <w:proofErr w:type="spellEnd"/>
      <w:r w:rsidRPr="00771AC0">
        <w:rPr>
          <w:rFonts w:ascii="Arial" w:hAnsi="Arial" w:cs="Arial"/>
          <w:sz w:val="20"/>
          <w:szCs w:val="20"/>
        </w:rPr>
        <w:t xml:space="preserve">, azienda francese leader nel Digital </w:t>
      </w:r>
      <w:proofErr w:type="spellStart"/>
      <w:r w:rsidRPr="00771AC0">
        <w:rPr>
          <w:rFonts w:ascii="Arial" w:hAnsi="Arial" w:cs="Arial"/>
          <w:sz w:val="20"/>
          <w:szCs w:val="20"/>
        </w:rPr>
        <w:t>Signage</w:t>
      </w:r>
      <w:proofErr w:type="spellEnd"/>
      <w:r w:rsidRPr="00771AC0">
        <w:rPr>
          <w:rFonts w:ascii="Arial" w:hAnsi="Arial" w:cs="Arial"/>
          <w:sz w:val="20"/>
          <w:szCs w:val="20"/>
        </w:rPr>
        <w:t xml:space="preserve"> e della gestione dei contenuti multimediali. Con oltre 12.000 punti vendita serviti e più di 100 clienti nel mondo (tra cui brand Louis Vuitton, Dior Couture, Richemont La Valle), l’azienda rafforza  la sua presenza internazionale confermandosi leader nel settore del Fashion &amp; </w:t>
      </w:r>
      <w:proofErr w:type="spellStart"/>
      <w:r w:rsidRPr="00771AC0">
        <w:rPr>
          <w:rFonts w:ascii="Arial" w:hAnsi="Arial" w:cs="Arial"/>
          <w:sz w:val="20"/>
          <w:szCs w:val="20"/>
        </w:rPr>
        <w:t>Luxury</w:t>
      </w:r>
      <w:proofErr w:type="spellEnd"/>
      <w:r w:rsidRPr="00771AC0">
        <w:rPr>
          <w:rFonts w:ascii="Arial" w:hAnsi="Arial" w:cs="Arial"/>
          <w:sz w:val="20"/>
          <w:szCs w:val="20"/>
        </w:rPr>
        <w:t>.</w:t>
      </w:r>
    </w:p>
    <w:p w14:paraId="3D1A7CE7" w14:textId="77777777" w:rsidR="00771AC0" w:rsidRPr="00771AC0" w:rsidRDefault="00771AC0" w:rsidP="00771AC0">
      <w:pPr>
        <w:spacing w:before="240" w:after="240"/>
        <w:jc w:val="both"/>
        <w:rPr>
          <w:rFonts w:ascii="Arial" w:hAnsi="Arial" w:cs="Arial"/>
          <w:sz w:val="20"/>
          <w:szCs w:val="20"/>
        </w:rPr>
      </w:pPr>
      <w:r w:rsidRPr="00771AC0">
        <w:rPr>
          <w:rFonts w:ascii="Arial" w:hAnsi="Arial" w:cs="Arial"/>
          <w:sz w:val="20"/>
          <w:szCs w:val="20"/>
        </w:rPr>
        <w:t xml:space="preserve">Nel novembre 2019 viene acquisita la multinazionale belga </w:t>
      </w:r>
      <w:proofErr w:type="spellStart"/>
      <w:r w:rsidRPr="00771AC0">
        <w:rPr>
          <w:rFonts w:ascii="Arial" w:hAnsi="Arial" w:cs="Arial"/>
          <w:b/>
          <w:sz w:val="20"/>
          <w:szCs w:val="20"/>
        </w:rPr>
        <w:t>Storever</w:t>
      </w:r>
      <w:proofErr w:type="spellEnd"/>
      <w:r w:rsidRPr="00771AC0">
        <w:rPr>
          <w:rFonts w:ascii="Arial" w:hAnsi="Arial" w:cs="Arial"/>
          <w:b/>
          <w:sz w:val="20"/>
          <w:szCs w:val="20"/>
        </w:rPr>
        <w:t>,</w:t>
      </w:r>
      <w:r w:rsidRPr="00771AC0">
        <w:rPr>
          <w:rFonts w:ascii="Arial" w:hAnsi="Arial" w:cs="Arial"/>
          <w:sz w:val="20"/>
          <w:szCs w:val="20"/>
        </w:rPr>
        <w:t xml:space="preserve"> specializzata nei servizi di In-Store Radio e parte della quotata Audio Valley: M-Cube diventa così leader europeo nei servizi Digital In-Store e Digital Engagement.</w:t>
      </w:r>
    </w:p>
    <w:p w14:paraId="363FFB31" w14:textId="77777777" w:rsidR="006A200C" w:rsidRDefault="006A200C" w:rsidP="00771AC0">
      <w:pPr>
        <w:spacing w:before="240" w:after="240"/>
        <w:jc w:val="both"/>
        <w:rPr>
          <w:rFonts w:ascii="Arial" w:hAnsi="Arial" w:cs="Arial"/>
          <w:sz w:val="20"/>
          <w:szCs w:val="20"/>
        </w:rPr>
      </w:pPr>
    </w:p>
    <w:p w14:paraId="0A43A5A4" w14:textId="77777777" w:rsidR="006A200C" w:rsidRDefault="006A200C" w:rsidP="00771AC0">
      <w:pPr>
        <w:spacing w:before="240" w:after="240"/>
        <w:jc w:val="both"/>
        <w:rPr>
          <w:rFonts w:ascii="Arial" w:hAnsi="Arial" w:cs="Arial"/>
          <w:sz w:val="20"/>
          <w:szCs w:val="20"/>
        </w:rPr>
      </w:pPr>
    </w:p>
    <w:p w14:paraId="102D805A" w14:textId="4F94606A" w:rsidR="00771AC0" w:rsidRPr="00771AC0" w:rsidRDefault="00771AC0" w:rsidP="00771AC0">
      <w:pPr>
        <w:spacing w:before="240" w:after="240"/>
        <w:jc w:val="both"/>
        <w:rPr>
          <w:rFonts w:ascii="Arial" w:hAnsi="Arial" w:cs="Arial"/>
          <w:b/>
          <w:sz w:val="20"/>
          <w:szCs w:val="20"/>
          <w:u w:val="single"/>
        </w:rPr>
      </w:pPr>
      <w:r w:rsidRPr="00771AC0">
        <w:rPr>
          <w:rFonts w:ascii="Arial" w:hAnsi="Arial" w:cs="Arial"/>
          <w:b/>
          <w:sz w:val="20"/>
          <w:szCs w:val="20"/>
          <w:u w:val="single"/>
        </w:rPr>
        <w:lastRenderedPageBreak/>
        <w:t>I servizi</w:t>
      </w:r>
    </w:p>
    <w:p w14:paraId="3CA1B62A" w14:textId="77777777" w:rsidR="00771AC0" w:rsidRPr="00771AC0" w:rsidRDefault="00771AC0" w:rsidP="00771AC0">
      <w:pPr>
        <w:spacing w:before="240" w:after="240"/>
        <w:jc w:val="both"/>
        <w:rPr>
          <w:rFonts w:ascii="Arial" w:hAnsi="Arial" w:cs="Arial"/>
          <w:sz w:val="20"/>
          <w:szCs w:val="20"/>
        </w:rPr>
      </w:pPr>
      <w:r w:rsidRPr="00771AC0">
        <w:rPr>
          <w:rFonts w:ascii="Arial" w:hAnsi="Arial" w:cs="Arial"/>
          <w:sz w:val="20"/>
          <w:szCs w:val="20"/>
        </w:rPr>
        <w:t xml:space="preserve">M-Cube offre un servizio completo, dall’analisi delle esigenze fino all’installazione e alla gestione </w:t>
      </w:r>
      <w:proofErr w:type="spellStart"/>
      <w:r w:rsidRPr="00771AC0">
        <w:rPr>
          <w:rFonts w:ascii="Arial" w:hAnsi="Arial" w:cs="Arial"/>
          <w:sz w:val="20"/>
          <w:szCs w:val="20"/>
        </w:rPr>
        <w:t>dell</w:t>
      </w:r>
      <w:proofErr w:type="spellEnd"/>
      <w:r w:rsidRPr="00771AC0">
        <w:rPr>
          <w:rFonts w:ascii="Arial" w:hAnsi="Arial" w:cs="Arial"/>
          <w:sz w:val="20"/>
          <w:szCs w:val="20"/>
        </w:rPr>
        <w:t xml:space="preserve"> soluzioni e dei contenuti. Diverse tecnologie digitali vengono integrate per creare esperienze d'acquisto multisensoriali, personalizzare le vendite e aumentare l'agilità̀ operativa del retailer.</w:t>
      </w:r>
    </w:p>
    <w:p w14:paraId="22D64F50" w14:textId="77777777" w:rsidR="00771AC0" w:rsidRPr="00771AC0" w:rsidRDefault="00771AC0" w:rsidP="00771AC0">
      <w:pPr>
        <w:spacing w:before="240" w:after="240"/>
        <w:jc w:val="both"/>
        <w:rPr>
          <w:rFonts w:ascii="Arial" w:hAnsi="Arial" w:cs="Arial"/>
          <w:sz w:val="20"/>
          <w:szCs w:val="20"/>
        </w:rPr>
      </w:pPr>
      <w:r w:rsidRPr="00771AC0">
        <w:rPr>
          <w:rFonts w:ascii="Arial" w:hAnsi="Arial" w:cs="Arial"/>
          <w:b/>
          <w:sz w:val="20"/>
          <w:szCs w:val="20"/>
        </w:rPr>
        <w:t>Radio In-Store</w:t>
      </w:r>
      <w:r w:rsidRPr="00771AC0">
        <w:rPr>
          <w:rFonts w:ascii="Arial" w:hAnsi="Arial" w:cs="Arial"/>
          <w:sz w:val="20"/>
          <w:szCs w:val="20"/>
        </w:rPr>
        <w:t xml:space="preserve">: è il primo servizio con cui M-Cube si è imposta sul mercato italiano. Insieme al cliente viene costruita una programmazione musicale che rispecchi l’identità del brand, ricercando le sonorità che meglio ne descrivono i valori.  L’uniformità della brand </w:t>
      </w:r>
      <w:proofErr w:type="spellStart"/>
      <w:r w:rsidRPr="00771AC0">
        <w:rPr>
          <w:rFonts w:ascii="Arial" w:hAnsi="Arial" w:cs="Arial"/>
          <w:sz w:val="20"/>
          <w:szCs w:val="20"/>
        </w:rPr>
        <w:t>identity</w:t>
      </w:r>
      <w:proofErr w:type="spellEnd"/>
      <w:r w:rsidRPr="00771AC0">
        <w:rPr>
          <w:rFonts w:ascii="Arial" w:hAnsi="Arial" w:cs="Arial"/>
          <w:sz w:val="20"/>
          <w:szCs w:val="20"/>
        </w:rPr>
        <w:t xml:space="preserve"> viene garantita da una gestione centralizzata di tutti i punti vendita tramite piattaforma online. M-Cube cura internamente tutte le fasi del servizio: lo studio della brand </w:t>
      </w:r>
      <w:proofErr w:type="spellStart"/>
      <w:r w:rsidRPr="00771AC0">
        <w:rPr>
          <w:rFonts w:ascii="Arial" w:hAnsi="Arial" w:cs="Arial"/>
          <w:sz w:val="20"/>
          <w:szCs w:val="20"/>
        </w:rPr>
        <w:t>identity</w:t>
      </w:r>
      <w:proofErr w:type="spellEnd"/>
      <w:r w:rsidRPr="00771AC0">
        <w:rPr>
          <w:rFonts w:ascii="Arial" w:hAnsi="Arial" w:cs="Arial"/>
          <w:sz w:val="20"/>
          <w:szCs w:val="20"/>
        </w:rPr>
        <w:t xml:space="preserve"> e la creazione delle playlist viene realizzata da un team di music designer, mentre la produzione audio viene gestita all’interno dei propri studi di registrazione. La gestione, l’aggiornamento delle playlist, la pianificazione e schedulazione della programmazione radio giornaliera viene garantita dal player M-Cube.</w:t>
      </w:r>
    </w:p>
    <w:p w14:paraId="12AD72AD" w14:textId="77777777" w:rsidR="00771AC0" w:rsidRPr="00771AC0" w:rsidRDefault="00771AC0" w:rsidP="00771AC0">
      <w:pPr>
        <w:spacing w:before="240" w:after="240"/>
        <w:jc w:val="both"/>
        <w:rPr>
          <w:rFonts w:ascii="Arial" w:hAnsi="Arial" w:cs="Arial"/>
          <w:sz w:val="20"/>
          <w:szCs w:val="20"/>
        </w:rPr>
      </w:pPr>
      <w:r w:rsidRPr="00771AC0">
        <w:rPr>
          <w:rFonts w:ascii="Arial" w:hAnsi="Arial" w:cs="Arial"/>
          <w:b/>
          <w:sz w:val="20"/>
          <w:szCs w:val="20"/>
        </w:rPr>
        <w:t xml:space="preserve">Digital </w:t>
      </w:r>
      <w:proofErr w:type="spellStart"/>
      <w:r w:rsidRPr="00771AC0">
        <w:rPr>
          <w:rFonts w:ascii="Arial" w:hAnsi="Arial" w:cs="Arial"/>
          <w:b/>
          <w:sz w:val="20"/>
          <w:szCs w:val="20"/>
        </w:rPr>
        <w:t>Signage</w:t>
      </w:r>
      <w:proofErr w:type="spellEnd"/>
      <w:r w:rsidRPr="00771AC0">
        <w:rPr>
          <w:rFonts w:ascii="Arial" w:hAnsi="Arial" w:cs="Arial"/>
          <w:sz w:val="20"/>
          <w:szCs w:val="20"/>
        </w:rPr>
        <w:t xml:space="preserve">: Le soluzioni di Digital </w:t>
      </w:r>
      <w:proofErr w:type="spellStart"/>
      <w:r w:rsidRPr="00771AC0">
        <w:rPr>
          <w:rFonts w:ascii="Arial" w:hAnsi="Arial" w:cs="Arial"/>
          <w:sz w:val="20"/>
          <w:szCs w:val="20"/>
        </w:rPr>
        <w:t>Signage</w:t>
      </w:r>
      <w:proofErr w:type="spellEnd"/>
      <w:r w:rsidRPr="00771AC0">
        <w:rPr>
          <w:rFonts w:ascii="Arial" w:hAnsi="Arial" w:cs="Arial"/>
          <w:sz w:val="20"/>
          <w:szCs w:val="20"/>
        </w:rPr>
        <w:t xml:space="preserve"> trasformano il punto vendita in un luogo emozionale, capace di trasmettere l’identità del brand in modo dinamico e di comunicare in modo diretto, sfruttando il potere delle immagini. M-Cube supporta il cliente nella scelta delle soluzioni più adatte, progettando i diversi punti di interazione con il cliente all’interno del punto vendita, </w:t>
      </w:r>
      <w:proofErr w:type="spellStart"/>
      <w:r w:rsidRPr="00771AC0">
        <w:rPr>
          <w:rFonts w:ascii="Arial" w:hAnsi="Arial" w:cs="Arial"/>
          <w:sz w:val="20"/>
          <w:szCs w:val="20"/>
        </w:rPr>
        <w:t>Ssegue</w:t>
      </w:r>
      <w:proofErr w:type="spellEnd"/>
      <w:r w:rsidRPr="00771AC0">
        <w:rPr>
          <w:rFonts w:ascii="Arial" w:hAnsi="Arial" w:cs="Arial"/>
          <w:sz w:val="20"/>
          <w:szCs w:val="20"/>
        </w:rPr>
        <w:t xml:space="preserve"> l’installazione e il  monitoraggio proattivo. Inoltre, un team specializzato nello sviluppo di progetti LED è a disposizione per il disegno di soluzioni su misura, quali </w:t>
      </w:r>
      <w:proofErr w:type="spellStart"/>
      <w:r w:rsidRPr="00771AC0">
        <w:rPr>
          <w:rFonts w:ascii="Arial" w:hAnsi="Arial" w:cs="Arial"/>
          <w:sz w:val="20"/>
          <w:szCs w:val="20"/>
        </w:rPr>
        <w:t>LEDwall</w:t>
      </w:r>
      <w:proofErr w:type="spellEnd"/>
      <w:r w:rsidRPr="00771AC0">
        <w:rPr>
          <w:rFonts w:ascii="Arial" w:hAnsi="Arial" w:cs="Arial"/>
          <w:sz w:val="20"/>
          <w:szCs w:val="20"/>
        </w:rPr>
        <w:t xml:space="preserve"> di grandi dimensioni o totalmente immersivi.</w:t>
      </w:r>
    </w:p>
    <w:p w14:paraId="23151CAF" w14:textId="77777777" w:rsidR="00771AC0" w:rsidRPr="00771AC0" w:rsidRDefault="00771AC0" w:rsidP="00771AC0">
      <w:pPr>
        <w:spacing w:before="240" w:after="240"/>
        <w:jc w:val="both"/>
        <w:rPr>
          <w:rFonts w:ascii="Arial" w:hAnsi="Arial" w:cs="Arial"/>
          <w:sz w:val="20"/>
          <w:szCs w:val="20"/>
        </w:rPr>
      </w:pPr>
      <w:proofErr w:type="spellStart"/>
      <w:r w:rsidRPr="00771AC0">
        <w:rPr>
          <w:rFonts w:ascii="Arial" w:hAnsi="Arial" w:cs="Arial"/>
          <w:b/>
          <w:sz w:val="20"/>
          <w:szCs w:val="20"/>
        </w:rPr>
        <w:t>Omnichannel</w:t>
      </w:r>
      <w:proofErr w:type="spellEnd"/>
      <w:r w:rsidRPr="00771AC0">
        <w:rPr>
          <w:rFonts w:ascii="Arial" w:hAnsi="Arial" w:cs="Arial"/>
          <w:b/>
          <w:sz w:val="20"/>
          <w:szCs w:val="20"/>
        </w:rPr>
        <w:t xml:space="preserve"> Retail</w:t>
      </w:r>
      <w:r w:rsidRPr="00771AC0">
        <w:rPr>
          <w:rFonts w:ascii="Arial" w:hAnsi="Arial" w:cs="Arial"/>
          <w:sz w:val="20"/>
          <w:szCs w:val="20"/>
        </w:rPr>
        <w:t xml:space="preserve">: Le soluzioni </w:t>
      </w:r>
      <w:proofErr w:type="spellStart"/>
      <w:r w:rsidRPr="00771AC0">
        <w:rPr>
          <w:rFonts w:ascii="Arial" w:hAnsi="Arial" w:cs="Arial"/>
          <w:sz w:val="20"/>
          <w:szCs w:val="20"/>
        </w:rPr>
        <w:t>omnichannel</w:t>
      </w:r>
      <w:proofErr w:type="spellEnd"/>
      <w:r w:rsidRPr="00771AC0">
        <w:rPr>
          <w:rFonts w:ascii="Arial" w:hAnsi="Arial" w:cs="Arial"/>
          <w:sz w:val="20"/>
          <w:szCs w:val="20"/>
        </w:rPr>
        <w:t xml:space="preserve"> </w:t>
      </w:r>
      <w:proofErr w:type="spellStart"/>
      <w:r w:rsidRPr="00771AC0">
        <w:rPr>
          <w:rFonts w:ascii="Arial" w:hAnsi="Arial" w:cs="Arial"/>
          <w:sz w:val="20"/>
          <w:szCs w:val="20"/>
        </w:rPr>
        <w:t>retail</w:t>
      </w:r>
      <w:proofErr w:type="spellEnd"/>
      <w:r w:rsidRPr="00771AC0">
        <w:rPr>
          <w:rFonts w:ascii="Arial" w:hAnsi="Arial" w:cs="Arial"/>
          <w:sz w:val="20"/>
          <w:szCs w:val="20"/>
        </w:rPr>
        <w:t xml:space="preserve"> di M-Cube consentono di far convergere le esperienze digitali nel mondo reale. Un team di consulenza dedicato supporta i retailer nel disegno della </w:t>
      </w:r>
      <w:proofErr w:type="spellStart"/>
      <w:r w:rsidRPr="00771AC0">
        <w:rPr>
          <w:rFonts w:ascii="Arial" w:hAnsi="Arial" w:cs="Arial"/>
          <w:sz w:val="20"/>
          <w:szCs w:val="20"/>
        </w:rPr>
        <w:t>customer</w:t>
      </w:r>
      <w:proofErr w:type="spellEnd"/>
      <w:r w:rsidRPr="00771AC0">
        <w:rPr>
          <w:rFonts w:ascii="Arial" w:hAnsi="Arial" w:cs="Arial"/>
          <w:sz w:val="20"/>
          <w:szCs w:val="20"/>
        </w:rPr>
        <w:t xml:space="preserve"> </w:t>
      </w:r>
      <w:proofErr w:type="spellStart"/>
      <w:r w:rsidRPr="00771AC0">
        <w:rPr>
          <w:rFonts w:ascii="Arial" w:hAnsi="Arial" w:cs="Arial"/>
          <w:sz w:val="20"/>
          <w:szCs w:val="20"/>
        </w:rPr>
        <w:t>journey</w:t>
      </w:r>
      <w:proofErr w:type="spellEnd"/>
      <w:r w:rsidRPr="00771AC0">
        <w:rPr>
          <w:rFonts w:ascii="Arial" w:hAnsi="Arial" w:cs="Arial"/>
          <w:sz w:val="20"/>
          <w:szCs w:val="20"/>
        </w:rPr>
        <w:t xml:space="preserve">, individuando i </w:t>
      </w:r>
      <w:proofErr w:type="spellStart"/>
      <w:r w:rsidRPr="00771AC0">
        <w:rPr>
          <w:rFonts w:ascii="Arial" w:hAnsi="Arial" w:cs="Arial"/>
          <w:sz w:val="20"/>
          <w:szCs w:val="20"/>
        </w:rPr>
        <w:t>touch</w:t>
      </w:r>
      <w:proofErr w:type="spellEnd"/>
      <w:r w:rsidRPr="00771AC0">
        <w:rPr>
          <w:rFonts w:ascii="Arial" w:hAnsi="Arial" w:cs="Arial"/>
          <w:sz w:val="20"/>
          <w:szCs w:val="20"/>
        </w:rPr>
        <w:t xml:space="preserve"> point digitali e le relative interazioni con il cliente, per costruire una </w:t>
      </w:r>
      <w:proofErr w:type="spellStart"/>
      <w:r w:rsidRPr="00771AC0">
        <w:rPr>
          <w:rFonts w:ascii="Arial" w:hAnsi="Arial" w:cs="Arial"/>
          <w:sz w:val="20"/>
          <w:szCs w:val="20"/>
        </w:rPr>
        <w:t>customer</w:t>
      </w:r>
      <w:proofErr w:type="spellEnd"/>
      <w:r w:rsidRPr="00771AC0">
        <w:rPr>
          <w:rFonts w:ascii="Arial" w:hAnsi="Arial" w:cs="Arial"/>
          <w:sz w:val="20"/>
          <w:szCs w:val="20"/>
        </w:rPr>
        <w:t xml:space="preserve"> </w:t>
      </w:r>
      <w:proofErr w:type="spellStart"/>
      <w:r w:rsidRPr="00771AC0">
        <w:rPr>
          <w:rFonts w:ascii="Arial" w:hAnsi="Arial" w:cs="Arial"/>
          <w:sz w:val="20"/>
          <w:szCs w:val="20"/>
        </w:rPr>
        <w:t>expeience</w:t>
      </w:r>
      <w:proofErr w:type="spellEnd"/>
      <w:r w:rsidRPr="00771AC0">
        <w:rPr>
          <w:rFonts w:ascii="Arial" w:hAnsi="Arial" w:cs="Arial"/>
          <w:sz w:val="20"/>
          <w:szCs w:val="20"/>
        </w:rPr>
        <w:t xml:space="preserve"> estremamente fluida e senza confini fra digitale e reale. Applicazioni quali </w:t>
      </w:r>
      <w:proofErr w:type="spellStart"/>
      <w:r w:rsidRPr="00771AC0">
        <w:rPr>
          <w:rFonts w:ascii="Arial" w:hAnsi="Arial" w:cs="Arial"/>
          <w:sz w:val="20"/>
          <w:szCs w:val="20"/>
        </w:rPr>
        <w:t>click&amp;collect</w:t>
      </w:r>
      <w:proofErr w:type="spellEnd"/>
      <w:r w:rsidRPr="00771AC0">
        <w:rPr>
          <w:rFonts w:ascii="Arial" w:hAnsi="Arial" w:cs="Arial"/>
          <w:sz w:val="20"/>
          <w:szCs w:val="20"/>
        </w:rPr>
        <w:t xml:space="preserve">, </w:t>
      </w:r>
      <w:proofErr w:type="spellStart"/>
      <w:r w:rsidRPr="00771AC0">
        <w:rPr>
          <w:rFonts w:ascii="Arial" w:hAnsi="Arial" w:cs="Arial"/>
          <w:sz w:val="20"/>
          <w:szCs w:val="20"/>
        </w:rPr>
        <w:t>digital</w:t>
      </w:r>
      <w:proofErr w:type="spellEnd"/>
      <w:r w:rsidRPr="00771AC0">
        <w:rPr>
          <w:rFonts w:ascii="Arial" w:hAnsi="Arial" w:cs="Arial"/>
          <w:sz w:val="20"/>
          <w:szCs w:val="20"/>
        </w:rPr>
        <w:t xml:space="preserve"> </w:t>
      </w:r>
      <w:proofErr w:type="spellStart"/>
      <w:r w:rsidRPr="00771AC0">
        <w:rPr>
          <w:rFonts w:ascii="Arial" w:hAnsi="Arial" w:cs="Arial"/>
          <w:sz w:val="20"/>
          <w:szCs w:val="20"/>
        </w:rPr>
        <w:t>lookbook</w:t>
      </w:r>
      <w:proofErr w:type="spellEnd"/>
      <w:r w:rsidRPr="00771AC0">
        <w:rPr>
          <w:rFonts w:ascii="Arial" w:hAnsi="Arial" w:cs="Arial"/>
          <w:sz w:val="20"/>
          <w:szCs w:val="20"/>
        </w:rPr>
        <w:t>, home showroom e smart payment sono solo alcune delle soluzioni sviluppate e introdotte da alcuni clienti M-Cube.</w:t>
      </w:r>
    </w:p>
    <w:p w14:paraId="7BFA2423" w14:textId="4B865773" w:rsidR="00771AC0" w:rsidRDefault="00771AC0" w:rsidP="00771AC0">
      <w:pPr>
        <w:spacing w:before="240" w:after="240"/>
        <w:jc w:val="both"/>
        <w:rPr>
          <w:rFonts w:ascii="Arial" w:hAnsi="Arial" w:cs="Arial"/>
          <w:color w:val="222222"/>
          <w:sz w:val="20"/>
          <w:szCs w:val="20"/>
        </w:rPr>
      </w:pPr>
      <w:r w:rsidRPr="00771AC0">
        <w:rPr>
          <w:rFonts w:ascii="Arial" w:hAnsi="Arial" w:cs="Arial"/>
          <w:b/>
          <w:sz w:val="20"/>
          <w:szCs w:val="20"/>
        </w:rPr>
        <w:t>Content Lab</w:t>
      </w:r>
      <w:r w:rsidRPr="00771AC0">
        <w:rPr>
          <w:rFonts w:ascii="Arial" w:hAnsi="Arial" w:cs="Arial"/>
          <w:sz w:val="20"/>
          <w:szCs w:val="20"/>
        </w:rPr>
        <w:t xml:space="preserve">: </w:t>
      </w:r>
      <w:r w:rsidRPr="00771AC0">
        <w:rPr>
          <w:rFonts w:ascii="Arial" w:hAnsi="Arial" w:cs="Arial"/>
          <w:color w:val="222222"/>
          <w:sz w:val="20"/>
          <w:szCs w:val="20"/>
        </w:rPr>
        <w:t xml:space="preserve">Un team di </w:t>
      </w:r>
      <w:proofErr w:type="spellStart"/>
      <w:r w:rsidRPr="00771AC0">
        <w:rPr>
          <w:rFonts w:ascii="Arial" w:hAnsi="Arial" w:cs="Arial"/>
          <w:color w:val="222222"/>
          <w:sz w:val="20"/>
          <w:szCs w:val="20"/>
        </w:rPr>
        <w:t>graphic</w:t>
      </w:r>
      <w:proofErr w:type="spellEnd"/>
      <w:r w:rsidRPr="00771AC0">
        <w:rPr>
          <w:rFonts w:ascii="Arial" w:hAnsi="Arial" w:cs="Arial"/>
          <w:color w:val="222222"/>
          <w:sz w:val="20"/>
          <w:szCs w:val="20"/>
        </w:rPr>
        <w:t xml:space="preserve"> &amp; </w:t>
      </w:r>
      <w:proofErr w:type="spellStart"/>
      <w:r w:rsidRPr="00771AC0">
        <w:rPr>
          <w:rFonts w:ascii="Arial" w:hAnsi="Arial" w:cs="Arial"/>
          <w:color w:val="222222"/>
          <w:sz w:val="20"/>
          <w:szCs w:val="20"/>
        </w:rPr>
        <w:t>motion</w:t>
      </w:r>
      <w:proofErr w:type="spellEnd"/>
      <w:r w:rsidRPr="00771AC0">
        <w:rPr>
          <w:rFonts w:ascii="Arial" w:hAnsi="Arial" w:cs="Arial"/>
          <w:color w:val="222222"/>
          <w:sz w:val="20"/>
          <w:szCs w:val="20"/>
        </w:rPr>
        <w:t xml:space="preserve"> designers specializzato nella creazione, produzione e adattamento di contenuti digitali per il punto vendita, che ne conosce bene le caratteristiche e le tecnologie specifiche e sa proporre le soluzioni più efficaci per ogni punto di contatto, anche interattivo e creare una </w:t>
      </w:r>
      <w:proofErr w:type="spellStart"/>
      <w:r w:rsidRPr="00771AC0">
        <w:rPr>
          <w:rFonts w:ascii="Arial" w:hAnsi="Arial" w:cs="Arial"/>
          <w:color w:val="222222"/>
          <w:sz w:val="20"/>
          <w:szCs w:val="20"/>
        </w:rPr>
        <w:t>customer</w:t>
      </w:r>
      <w:proofErr w:type="spellEnd"/>
      <w:r w:rsidRPr="00771AC0">
        <w:rPr>
          <w:rFonts w:ascii="Arial" w:hAnsi="Arial" w:cs="Arial"/>
          <w:color w:val="222222"/>
          <w:sz w:val="20"/>
          <w:szCs w:val="20"/>
        </w:rPr>
        <w:t xml:space="preserve"> </w:t>
      </w:r>
      <w:proofErr w:type="spellStart"/>
      <w:r w:rsidRPr="00771AC0">
        <w:rPr>
          <w:rFonts w:ascii="Arial" w:hAnsi="Arial" w:cs="Arial"/>
          <w:color w:val="222222"/>
          <w:sz w:val="20"/>
          <w:szCs w:val="20"/>
        </w:rPr>
        <w:t>experience</w:t>
      </w:r>
      <w:proofErr w:type="spellEnd"/>
      <w:r w:rsidRPr="00771AC0">
        <w:rPr>
          <w:rFonts w:ascii="Arial" w:hAnsi="Arial" w:cs="Arial"/>
          <w:color w:val="222222"/>
          <w:sz w:val="20"/>
          <w:szCs w:val="20"/>
        </w:rPr>
        <w:t xml:space="preserve"> coinvolgente e spettacolari.</w:t>
      </w:r>
    </w:p>
    <w:p w14:paraId="7BD5BBB4" w14:textId="518EDBEE" w:rsidR="006A200C" w:rsidRDefault="006A200C" w:rsidP="00771AC0">
      <w:pPr>
        <w:spacing w:before="240" w:after="240"/>
        <w:jc w:val="both"/>
        <w:rPr>
          <w:rFonts w:ascii="Arial" w:hAnsi="Arial" w:cs="Arial"/>
          <w:color w:val="222222"/>
          <w:sz w:val="20"/>
          <w:szCs w:val="20"/>
        </w:rPr>
      </w:pPr>
    </w:p>
    <w:p w14:paraId="709816E5" w14:textId="15B33C71" w:rsidR="006A200C" w:rsidRDefault="006A200C" w:rsidP="00771AC0">
      <w:pPr>
        <w:spacing w:before="240" w:after="240"/>
        <w:jc w:val="both"/>
        <w:rPr>
          <w:rFonts w:ascii="Arial" w:hAnsi="Arial" w:cs="Arial"/>
          <w:color w:val="222222"/>
          <w:sz w:val="20"/>
          <w:szCs w:val="20"/>
        </w:rPr>
      </w:pPr>
    </w:p>
    <w:p w14:paraId="1822683C" w14:textId="7B058D93" w:rsidR="006A200C" w:rsidRDefault="006A200C" w:rsidP="00771AC0">
      <w:pPr>
        <w:spacing w:before="240" w:after="240"/>
        <w:jc w:val="both"/>
        <w:rPr>
          <w:rFonts w:ascii="Arial" w:hAnsi="Arial" w:cs="Arial"/>
          <w:color w:val="222222"/>
          <w:sz w:val="20"/>
          <w:szCs w:val="20"/>
        </w:rPr>
      </w:pPr>
    </w:p>
    <w:p w14:paraId="1F15410E" w14:textId="0D6D8B48" w:rsidR="006A200C" w:rsidRDefault="006A200C" w:rsidP="00771AC0">
      <w:pPr>
        <w:spacing w:before="240" w:after="240"/>
        <w:jc w:val="both"/>
        <w:rPr>
          <w:rFonts w:ascii="Arial" w:hAnsi="Arial" w:cs="Arial"/>
          <w:color w:val="222222"/>
          <w:sz w:val="20"/>
          <w:szCs w:val="20"/>
        </w:rPr>
      </w:pPr>
    </w:p>
    <w:p w14:paraId="3E8510CA" w14:textId="11E1E1BD" w:rsidR="006A200C" w:rsidRDefault="006A200C" w:rsidP="00771AC0">
      <w:pPr>
        <w:spacing w:before="240" w:after="240"/>
        <w:jc w:val="both"/>
        <w:rPr>
          <w:rFonts w:ascii="Arial" w:hAnsi="Arial" w:cs="Arial"/>
          <w:color w:val="222222"/>
          <w:sz w:val="20"/>
          <w:szCs w:val="20"/>
        </w:rPr>
      </w:pPr>
    </w:p>
    <w:p w14:paraId="219DC6A9" w14:textId="3CDB014F" w:rsidR="006A200C" w:rsidRDefault="006A200C" w:rsidP="00771AC0">
      <w:pPr>
        <w:spacing w:before="240" w:after="240"/>
        <w:jc w:val="both"/>
        <w:rPr>
          <w:rFonts w:ascii="Arial" w:hAnsi="Arial" w:cs="Arial"/>
          <w:color w:val="222222"/>
          <w:sz w:val="20"/>
          <w:szCs w:val="20"/>
        </w:rPr>
      </w:pPr>
    </w:p>
    <w:p w14:paraId="38CE0B37" w14:textId="53911CD0" w:rsidR="006A200C" w:rsidRDefault="006A200C" w:rsidP="00771AC0">
      <w:pPr>
        <w:spacing w:before="240" w:after="240"/>
        <w:jc w:val="both"/>
        <w:rPr>
          <w:rFonts w:ascii="Arial" w:hAnsi="Arial" w:cs="Arial"/>
          <w:color w:val="222222"/>
          <w:sz w:val="20"/>
          <w:szCs w:val="20"/>
        </w:rPr>
      </w:pPr>
    </w:p>
    <w:p w14:paraId="010B3D9E" w14:textId="27479903" w:rsidR="006A200C" w:rsidRDefault="006A200C" w:rsidP="00771AC0">
      <w:pPr>
        <w:spacing w:before="240" w:after="240"/>
        <w:jc w:val="both"/>
        <w:rPr>
          <w:rFonts w:ascii="Arial" w:hAnsi="Arial" w:cs="Arial"/>
          <w:color w:val="222222"/>
          <w:sz w:val="20"/>
          <w:szCs w:val="20"/>
        </w:rPr>
      </w:pPr>
    </w:p>
    <w:p w14:paraId="00C5CDEE" w14:textId="3F79C72A" w:rsidR="006A200C" w:rsidRDefault="006A200C" w:rsidP="00771AC0">
      <w:pPr>
        <w:spacing w:before="240" w:after="240"/>
        <w:jc w:val="both"/>
        <w:rPr>
          <w:rFonts w:ascii="Arial" w:hAnsi="Arial" w:cs="Arial"/>
          <w:color w:val="222222"/>
          <w:sz w:val="20"/>
          <w:szCs w:val="20"/>
        </w:rPr>
      </w:pPr>
    </w:p>
    <w:p w14:paraId="3DDA7216" w14:textId="005778D5" w:rsidR="006A200C" w:rsidRDefault="006A200C" w:rsidP="00771AC0">
      <w:pPr>
        <w:spacing w:before="240" w:after="240"/>
        <w:jc w:val="both"/>
        <w:rPr>
          <w:rFonts w:ascii="Arial" w:hAnsi="Arial" w:cs="Arial"/>
          <w:color w:val="222222"/>
          <w:sz w:val="20"/>
          <w:szCs w:val="20"/>
        </w:rPr>
      </w:pPr>
    </w:p>
    <w:p w14:paraId="36C337C1" w14:textId="7A3EBFAD" w:rsidR="006A200C" w:rsidRDefault="006A200C" w:rsidP="00771AC0">
      <w:pPr>
        <w:spacing w:before="240" w:after="240"/>
        <w:jc w:val="both"/>
        <w:rPr>
          <w:rFonts w:ascii="Arial" w:hAnsi="Arial" w:cs="Arial"/>
          <w:color w:val="222222"/>
          <w:sz w:val="20"/>
          <w:szCs w:val="20"/>
        </w:rPr>
      </w:pPr>
    </w:p>
    <w:p w14:paraId="544C52E5" w14:textId="0F150F8F" w:rsidR="006A200C" w:rsidRDefault="006A200C" w:rsidP="00771AC0">
      <w:pPr>
        <w:spacing w:before="240" w:after="240"/>
        <w:jc w:val="both"/>
        <w:rPr>
          <w:rFonts w:ascii="Arial" w:hAnsi="Arial" w:cs="Arial"/>
          <w:color w:val="222222"/>
          <w:sz w:val="20"/>
          <w:szCs w:val="20"/>
        </w:rPr>
      </w:pPr>
    </w:p>
    <w:p w14:paraId="360297CC" w14:textId="1C864574" w:rsidR="006A200C" w:rsidRDefault="006A200C" w:rsidP="00771AC0">
      <w:pPr>
        <w:spacing w:before="240" w:after="240"/>
        <w:jc w:val="both"/>
        <w:rPr>
          <w:rFonts w:ascii="Arial" w:hAnsi="Arial" w:cs="Arial"/>
          <w:color w:val="222222"/>
          <w:sz w:val="20"/>
          <w:szCs w:val="20"/>
        </w:rPr>
      </w:pPr>
    </w:p>
    <w:p w14:paraId="0BCF2CB5" w14:textId="77777777" w:rsidR="006A200C" w:rsidRPr="006A200C" w:rsidRDefault="006A200C" w:rsidP="006A200C">
      <w:pPr>
        <w:spacing w:before="240" w:after="240"/>
        <w:jc w:val="both"/>
        <w:rPr>
          <w:b/>
          <w:sz w:val="20"/>
          <w:szCs w:val="20"/>
          <w:lang w:val="en-US"/>
        </w:rPr>
      </w:pPr>
      <w:r w:rsidRPr="006A200C">
        <w:rPr>
          <w:b/>
          <w:sz w:val="20"/>
          <w:szCs w:val="20"/>
          <w:lang w:val="en-US"/>
        </w:rPr>
        <w:lastRenderedPageBreak/>
        <w:t>Company profile</w:t>
      </w:r>
    </w:p>
    <w:p w14:paraId="25F2DDD8" w14:textId="77777777" w:rsidR="006A200C" w:rsidRPr="006A200C" w:rsidRDefault="006A200C" w:rsidP="006A200C">
      <w:pPr>
        <w:spacing w:before="240" w:after="240"/>
        <w:jc w:val="both"/>
        <w:rPr>
          <w:b/>
          <w:sz w:val="20"/>
          <w:szCs w:val="20"/>
          <w:u w:val="single"/>
          <w:lang w:val="en-US"/>
        </w:rPr>
      </w:pPr>
      <w:r w:rsidRPr="006A200C">
        <w:rPr>
          <w:b/>
          <w:sz w:val="20"/>
          <w:szCs w:val="20"/>
          <w:u w:val="single"/>
          <w:lang w:val="en-US"/>
        </w:rPr>
        <w:t>Our history</w:t>
      </w:r>
    </w:p>
    <w:p w14:paraId="713562E2" w14:textId="77777777" w:rsidR="006A200C" w:rsidRPr="006A200C" w:rsidRDefault="006A200C" w:rsidP="006A200C">
      <w:pPr>
        <w:spacing w:before="240" w:after="240"/>
        <w:jc w:val="both"/>
        <w:rPr>
          <w:sz w:val="20"/>
          <w:szCs w:val="20"/>
          <w:lang w:val="en-US"/>
        </w:rPr>
      </w:pPr>
      <w:r w:rsidRPr="006A200C">
        <w:rPr>
          <w:sz w:val="20"/>
          <w:szCs w:val="20"/>
          <w:lang w:val="en-US"/>
        </w:rPr>
        <w:t xml:space="preserve">M-Cube is the Italian leader in </w:t>
      </w:r>
      <w:r w:rsidRPr="006A200C">
        <w:rPr>
          <w:b/>
          <w:sz w:val="20"/>
          <w:szCs w:val="20"/>
          <w:lang w:val="en-US"/>
        </w:rPr>
        <w:t>In-Store Digital Engagement solutions</w:t>
      </w:r>
      <w:r w:rsidRPr="006A200C">
        <w:rPr>
          <w:sz w:val="20"/>
          <w:szCs w:val="20"/>
          <w:lang w:val="en-US"/>
        </w:rPr>
        <w:t xml:space="preserve">, offering an extensive portfolio of solutions that range from in-store radio to digital signage, interactivity and mobile apps. M-Cube develops innovative digital solutions to improve service, engagement, customer retention and communication within the retail industry. </w:t>
      </w:r>
    </w:p>
    <w:p w14:paraId="281F79E1" w14:textId="77777777" w:rsidR="006A200C" w:rsidRPr="006A200C" w:rsidRDefault="006A200C" w:rsidP="006A200C">
      <w:pPr>
        <w:spacing w:before="240" w:after="240"/>
        <w:jc w:val="both"/>
        <w:rPr>
          <w:sz w:val="20"/>
          <w:szCs w:val="20"/>
          <w:lang w:val="en-US"/>
        </w:rPr>
      </w:pPr>
      <w:r w:rsidRPr="006A200C">
        <w:rPr>
          <w:sz w:val="20"/>
          <w:szCs w:val="20"/>
          <w:lang w:val="en-US"/>
        </w:rPr>
        <w:t xml:space="preserve">Established in 2001, the company soon emerged as a leader in the </w:t>
      </w:r>
      <w:r w:rsidRPr="006A200C">
        <w:rPr>
          <w:b/>
          <w:sz w:val="20"/>
          <w:szCs w:val="20"/>
          <w:lang w:val="en-US"/>
        </w:rPr>
        <w:t>In-Store Radio</w:t>
      </w:r>
      <w:r w:rsidRPr="006A200C">
        <w:rPr>
          <w:sz w:val="20"/>
          <w:szCs w:val="20"/>
          <w:lang w:val="en-US"/>
        </w:rPr>
        <w:t xml:space="preserve"> sector with the development of a proprietary system to manage audio content across different stores for large retail chains. </w:t>
      </w:r>
    </w:p>
    <w:p w14:paraId="5A93774A" w14:textId="77777777" w:rsidR="006A200C" w:rsidRPr="006A200C" w:rsidRDefault="006A200C" w:rsidP="006A200C">
      <w:pPr>
        <w:spacing w:before="240" w:after="240"/>
        <w:jc w:val="both"/>
        <w:rPr>
          <w:sz w:val="20"/>
          <w:szCs w:val="20"/>
          <w:lang w:val="en-US"/>
        </w:rPr>
      </w:pPr>
      <w:r w:rsidRPr="006A200C">
        <w:rPr>
          <w:sz w:val="20"/>
          <w:szCs w:val="20"/>
          <w:lang w:val="en-US"/>
        </w:rPr>
        <w:t xml:space="preserve">In 2004, M-Cube moved into </w:t>
      </w:r>
      <w:r w:rsidRPr="006A200C">
        <w:rPr>
          <w:b/>
          <w:sz w:val="20"/>
          <w:szCs w:val="20"/>
          <w:lang w:val="en-US"/>
        </w:rPr>
        <w:t>Digital Signage</w:t>
      </w:r>
      <w:r w:rsidRPr="006A200C">
        <w:rPr>
          <w:sz w:val="20"/>
          <w:szCs w:val="20"/>
          <w:lang w:val="en-US"/>
        </w:rPr>
        <w:t xml:space="preserve">, </w:t>
      </w:r>
      <w:proofErr w:type="spellStart"/>
      <w:r w:rsidRPr="006A200C">
        <w:rPr>
          <w:sz w:val="20"/>
          <w:szCs w:val="20"/>
          <w:lang w:val="en-US"/>
        </w:rPr>
        <w:t>specialising</w:t>
      </w:r>
      <w:proofErr w:type="spellEnd"/>
      <w:r w:rsidRPr="006A200C">
        <w:rPr>
          <w:sz w:val="20"/>
          <w:szCs w:val="20"/>
          <w:lang w:val="en-US"/>
        </w:rPr>
        <w:t xml:space="preserve"> in the integration of hardware and software systems and the creation and management of multimedia content. In just a few years, the company became a reference point for Digital Signage services across Italy. </w:t>
      </w:r>
    </w:p>
    <w:p w14:paraId="665447D1" w14:textId="77777777" w:rsidR="006A200C" w:rsidRPr="006A200C" w:rsidRDefault="006A200C" w:rsidP="006A200C">
      <w:pPr>
        <w:spacing w:before="240" w:after="240"/>
        <w:jc w:val="both"/>
        <w:rPr>
          <w:sz w:val="20"/>
          <w:szCs w:val="20"/>
          <w:lang w:val="en-US"/>
        </w:rPr>
      </w:pPr>
      <w:r w:rsidRPr="006A200C">
        <w:rPr>
          <w:sz w:val="20"/>
          <w:szCs w:val="20"/>
          <w:lang w:val="en-US"/>
        </w:rPr>
        <w:t xml:space="preserve">M-Cube subsequently expanded its range of services with the aim of creating increasingly </w:t>
      </w:r>
      <w:proofErr w:type="spellStart"/>
      <w:r w:rsidRPr="006A200C">
        <w:rPr>
          <w:sz w:val="20"/>
          <w:szCs w:val="20"/>
          <w:lang w:val="en-US"/>
        </w:rPr>
        <w:t>personalised</w:t>
      </w:r>
      <w:proofErr w:type="spellEnd"/>
      <w:r w:rsidRPr="006A200C">
        <w:rPr>
          <w:sz w:val="20"/>
          <w:szCs w:val="20"/>
          <w:lang w:val="en-US"/>
        </w:rPr>
        <w:t xml:space="preserve"> customer journeys by bringing the advantages of the online world into the physical store.</w:t>
      </w:r>
    </w:p>
    <w:p w14:paraId="4A541962" w14:textId="77777777" w:rsidR="006A200C" w:rsidRPr="006A200C" w:rsidRDefault="006A200C" w:rsidP="006A200C">
      <w:pPr>
        <w:spacing w:before="240" w:after="240"/>
        <w:jc w:val="both"/>
        <w:rPr>
          <w:sz w:val="20"/>
          <w:szCs w:val="20"/>
          <w:lang w:val="en-US"/>
        </w:rPr>
      </w:pPr>
      <w:r w:rsidRPr="006A200C">
        <w:rPr>
          <w:sz w:val="20"/>
          <w:szCs w:val="20"/>
          <w:lang w:val="en-US"/>
        </w:rPr>
        <w:t xml:space="preserve">With offices in </w:t>
      </w:r>
      <w:r w:rsidRPr="006A200C">
        <w:rPr>
          <w:b/>
          <w:sz w:val="20"/>
          <w:szCs w:val="20"/>
          <w:lang w:val="en-US"/>
        </w:rPr>
        <w:t>Italy,</w:t>
      </w:r>
      <w:r w:rsidRPr="006A200C">
        <w:rPr>
          <w:sz w:val="20"/>
          <w:szCs w:val="20"/>
          <w:lang w:val="en-US"/>
        </w:rPr>
        <w:t xml:space="preserve"> </w:t>
      </w:r>
      <w:r w:rsidRPr="006A200C">
        <w:rPr>
          <w:b/>
          <w:sz w:val="20"/>
          <w:szCs w:val="20"/>
          <w:lang w:val="en-US"/>
        </w:rPr>
        <w:t>United Kingdom, France, Belgium, The Netherlands, Germany, Spain, China and Hong Kong</w:t>
      </w:r>
      <w:r w:rsidRPr="006A200C">
        <w:rPr>
          <w:sz w:val="20"/>
          <w:szCs w:val="20"/>
          <w:lang w:val="en-US"/>
        </w:rPr>
        <w:t xml:space="preserve">, an operational branch in </w:t>
      </w:r>
      <w:r w:rsidRPr="006A200C">
        <w:rPr>
          <w:b/>
          <w:sz w:val="20"/>
          <w:szCs w:val="20"/>
          <w:lang w:val="en-US"/>
        </w:rPr>
        <w:t>New York</w:t>
      </w:r>
      <w:r w:rsidRPr="006A200C">
        <w:rPr>
          <w:sz w:val="20"/>
          <w:szCs w:val="20"/>
          <w:lang w:val="en-US"/>
        </w:rPr>
        <w:t xml:space="preserve"> and a consolidated network of global partners, M-Cube currently manages </w:t>
      </w:r>
      <w:r w:rsidRPr="006A200C">
        <w:rPr>
          <w:b/>
          <w:sz w:val="20"/>
          <w:szCs w:val="20"/>
          <w:lang w:val="en-US"/>
        </w:rPr>
        <w:t>over 45,000 installations</w:t>
      </w:r>
      <w:r w:rsidRPr="006A200C">
        <w:rPr>
          <w:sz w:val="20"/>
          <w:szCs w:val="20"/>
          <w:lang w:val="en-US"/>
        </w:rPr>
        <w:t xml:space="preserve"> around the world for </w:t>
      </w:r>
      <w:r w:rsidRPr="006A200C">
        <w:rPr>
          <w:b/>
          <w:sz w:val="20"/>
          <w:szCs w:val="20"/>
          <w:lang w:val="en-US"/>
        </w:rPr>
        <w:t>over 400 brands</w:t>
      </w:r>
      <w:r w:rsidRPr="006A200C">
        <w:rPr>
          <w:sz w:val="20"/>
          <w:szCs w:val="20"/>
          <w:lang w:val="en-US"/>
        </w:rPr>
        <w:t xml:space="preserve"> in the Fashion &amp; Luxury, Retail, Finance &amp; Insurance, QSR, Grocery Retail and Automotive sectors.</w:t>
      </w:r>
    </w:p>
    <w:p w14:paraId="175E9321" w14:textId="77777777" w:rsidR="006A200C" w:rsidRPr="006A200C" w:rsidRDefault="006A200C" w:rsidP="006A200C">
      <w:pPr>
        <w:spacing w:before="240" w:after="240"/>
        <w:jc w:val="both"/>
        <w:rPr>
          <w:sz w:val="20"/>
          <w:szCs w:val="20"/>
          <w:lang w:val="en-US"/>
        </w:rPr>
      </w:pPr>
      <w:r w:rsidRPr="006A200C">
        <w:rPr>
          <w:sz w:val="20"/>
          <w:szCs w:val="20"/>
          <w:lang w:val="en-US"/>
        </w:rPr>
        <w:t>In 2020, M-Cube recorded consolidated group revenue of € 36 million, in line with the 2019 financial year, having successfully contained the impact of the crisis caused by the Covid-19 pandemic.</w:t>
      </w:r>
    </w:p>
    <w:p w14:paraId="223F1A41" w14:textId="77777777" w:rsidR="006A200C" w:rsidRPr="006A200C" w:rsidRDefault="006A200C" w:rsidP="006A200C">
      <w:pPr>
        <w:spacing w:before="240" w:after="240"/>
        <w:jc w:val="both"/>
        <w:rPr>
          <w:b/>
          <w:sz w:val="20"/>
          <w:szCs w:val="20"/>
          <w:u w:val="single"/>
          <w:lang w:val="en-US"/>
        </w:rPr>
      </w:pPr>
      <w:r w:rsidRPr="006A200C">
        <w:rPr>
          <w:b/>
          <w:sz w:val="20"/>
          <w:szCs w:val="20"/>
          <w:u w:val="single"/>
          <w:lang w:val="en-US"/>
        </w:rPr>
        <w:t>International growth</w:t>
      </w:r>
    </w:p>
    <w:p w14:paraId="69DEEB1B" w14:textId="77777777" w:rsidR="006A200C" w:rsidRPr="006A200C" w:rsidRDefault="006A200C" w:rsidP="006A200C">
      <w:pPr>
        <w:spacing w:before="240" w:after="240"/>
        <w:jc w:val="both"/>
        <w:rPr>
          <w:sz w:val="20"/>
          <w:szCs w:val="20"/>
          <w:lang w:val="en-US"/>
        </w:rPr>
      </w:pPr>
      <w:r w:rsidRPr="006A200C">
        <w:rPr>
          <w:sz w:val="20"/>
          <w:szCs w:val="20"/>
          <w:lang w:val="en-US"/>
        </w:rPr>
        <w:t xml:space="preserve">In May 2015, M-Cube completed its first acquisition. The acquisition of </w:t>
      </w:r>
      <w:proofErr w:type="spellStart"/>
      <w:r w:rsidRPr="006A200C">
        <w:rPr>
          <w:b/>
          <w:sz w:val="20"/>
          <w:szCs w:val="20"/>
          <w:lang w:val="en-US"/>
        </w:rPr>
        <w:t>PushPull</w:t>
      </w:r>
      <w:proofErr w:type="spellEnd"/>
      <w:r w:rsidRPr="006A200C">
        <w:rPr>
          <w:sz w:val="20"/>
          <w:szCs w:val="20"/>
          <w:lang w:val="en-US"/>
        </w:rPr>
        <w:t>, a long-standing Italian radio and video spot production company, expanded M-Cube's range of In-Store Radio and services and production of Digital Signage content.</w:t>
      </w:r>
    </w:p>
    <w:p w14:paraId="27EE4D31" w14:textId="77777777" w:rsidR="006A200C" w:rsidRPr="006A200C" w:rsidRDefault="006A200C" w:rsidP="006A200C">
      <w:pPr>
        <w:spacing w:before="240" w:after="240"/>
        <w:jc w:val="both"/>
        <w:rPr>
          <w:sz w:val="20"/>
          <w:szCs w:val="20"/>
          <w:lang w:val="en-US"/>
        </w:rPr>
      </w:pPr>
      <w:r w:rsidRPr="006A200C">
        <w:rPr>
          <w:sz w:val="20"/>
          <w:szCs w:val="20"/>
          <w:lang w:val="en-US"/>
        </w:rPr>
        <w:t xml:space="preserve">In 2017, </w:t>
      </w:r>
      <w:r w:rsidRPr="006A200C">
        <w:rPr>
          <w:b/>
          <w:sz w:val="20"/>
          <w:szCs w:val="20"/>
          <w:lang w:val="en-US"/>
        </w:rPr>
        <w:t>French group HLD</w:t>
      </w:r>
      <w:r w:rsidRPr="006A200C">
        <w:rPr>
          <w:sz w:val="20"/>
          <w:szCs w:val="20"/>
          <w:lang w:val="en-US"/>
        </w:rPr>
        <w:t xml:space="preserve"> invested in M-Cube, increasing the company's scope on the international market: the </w:t>
      </w:r>
      <w:r w:rsidRPr="006A200C">
        <w:rPr>
          <w:b/>
          <w:sz w:val="20"/>
          <w:szCs w:val="20"/>
          <w:lang w:val="en-US"/>
        </w:rPr>
        <w:t>M-Cube Digital Engagement France</w:t>
      </w:r>
      <w:r w:rsidRPr="006A200C">
        <w:rPr>
          <w:sz w:val="20"/>
          <w:szCs w:val="20"/>
          <w:lang w:val="en-US"/>
        </w:rPr>
        <w:t xml:space="preserve"> and </w:t>
      </w:r>
      <w:r w:rsidRPr="006A200C">
        <w:rPr>
          <w:b/>
          <w:sz w:val="20"/>
          <w:szCs w:val="20"/>
          <w:lang w:val="en-US"/>
        </w:rPr>
        <w:t>M-Cube UK Digital Engagement LTD</w:t>
      </w:r>
      <w:r w:rsidRPr="006A200C">
        <w:rPr>
          <w:sz w:val="20"/>
          <w:szCs w:val="20"/>
          <w:lang w:val="en-US"/>
        </w:rPr>
        <w:t xml:space="preserve"> branches were established in 2018 in Paris and London respectively. M-Cube UK Digital Engagement concluded its first operation in the same year with the acquisition of </w:t>
      </w:r>
      <w:r w:rsidRPr="006A200C">
        <w:rPr>
          <w:b/>
          <w:sz w:val="20"/>
          <w:szCs w:val="20"/>
          <w:lang w:val="en-US"/>
        </w:rPr>
        <w:t>&amp;</w:t>
      </w:r>
      <w:proofErr w:type="spellStart"/>
      <w:r w:rsidRPr="006A200C">
        <w:rPr>
          <w:b/>
          <w:sz w:val="20"/>
          <w:szCs w:val="20"/>
          <w:lang w:val="en-US"/>
        </w:rPr>
        <w:t>AlchemyDigital</w:t>
      </w:r>
      <w:proofErr w:type="spellEnd"/>
      <w:r w:rsidRPr="006A200C">
        <w:rPr>
          <w:b/>
          <w:sz w:val="20"/>
          <w:szCs w:val="20"/>
          <w:lang w:val="en-US"/>
        </w:rPr>
        <w:t xml:space="preserve"> LTD</w:t>
      </w:r>
      <w:r w:rsidRPr="006A200C">
        <w:rPr>
          <w:sz w:val="20"/>
          <w:szCs w:val="20"/>
          <w:lang w:val="en-US"/>
        </w:rPr>
        <w:t xml:space="preserve">, a London-based consulting company </w:t>
      </w:r>
      <w:proofErr w:type="spellStart"/>
      <w:r w:rsidRPr="006A200C">
        <w:rPr>
          <w:sz w:val="20"/>
          <w:szCs w:val="20"/>
          <w:lang w:val="en-US"/>
        </w:rPr>
        <w:t>specialising</w:t>
      </w:r>
      <w:proofErr w:type="spellEnd"/>
      <w:r w:rsidRPr="006A200C">
        <w:rPr>
          <w:sz w:val="20"/>
          <w:szCs w:val="20"/>
          <w:lang w:val="en-US"/>
        </w:rPr>
        <w:t xml:space="preserve"> in Digital Signage. </w:t>
      </w:r>
    </w:p>
    <w:p w14:paraId="7C14173B" w14:textId="77777777" w:rsidR="006A200C" w:rsidRPr="006A200C" w:rsidRDefault="006A200C" w:rsidP="006A200C">
      <w:pPr>
        <w:spacing w:before="240" w:after="240"/>
        <w:jc w:val="both"/>
        <w:rPr>
          <w:sz w:val="20"/>
          <w:szCs w:val="20"/>
          <w:lang w:val="en-US"/>
        </w:rPr>
      </w:pPr>
      <w:r w:rsidRPr="006A200C">
        <w:rPr>
          <w:sz w:val="20"/>
          <w:szCs w:val="20"/>
          <w:lang w:val="en-US"/>
        </w:rPr>
        <w:t xml:space="preserve">In January 2019, M-Cube acquired majority shares in </w:t>
      </w:r>
      <w:proofErr w:type="spellStart"/>
      <w:r w:rsidRPr="006A200C">
        <w:rPr>
          <w:b/>
          <w:sz w:val="20"/>
          <w:szCs w:val="20"/>
          <w:lang w:val="en-US"/>
        </w:rPr>
        <w:t>Stentle</w:t>
      </w:r>
      <w:proofErr w:type="spellEnd"/>
      <w:r w:rsidRPr="006A200C">
        <w:rPr>
          <w:sz w:val="20"/>
          <w:szCs w:val="20"/>
          <w:lang w:val="en-US"/>
        </w:rPr>
        <w:t>, a cutting-edge omnichannel retail solutions company based in Milan, expanding its range of solutions and applications for the customer journey.</w:t>
      </w:r>
    </w:p>
    <w:p w14:paraId="29CC28BF" w14:textId="77777777" w:rsidR="006A200C" w:rsidRPr="006A200C" w:rsidRDefault="006A200C" w:rsidP="006A200C">
      <w:pPr>
        <w:spacing w:before="240" w:after="240"/>
        <w:jc w:val="both"/>
        <w:rPr>
          <w:sz w:val="20"/>
          <w:szCs w:val="20"/>
          <w:lang w:val="en-US"/>
        </w:rPr>
      </w:pPr>
      <w:r w:rsidRPr="006A200C">
        <w:rPr>
          <w:sz w:val="20"/>
          <w:szCs w:val="20"/>
          <w:lang w:val="en-US"/>
        </w:rPr>
        <w:t xml:space="preserve">In February 2019, M-Cube Digital Engagement France acquired </w:t>
      </w:r>
      <w:proofErr w:type="spellStart"/>
      <w:r w:rsidRPr="006A200C">
        <w:rPr>
          <w:b/>
          <w:sz w:val="20"/>
          <w:szCs w:val="20"/>
          <w:lang w:val="en-US"/>
        </w:rPr>
        <w:t>Carlipa</w:t>
      </w:r>
      <w:proofErr w:type="spellEnd"/>
      <w:r w:rsidRPr="006A200C">
        <w:rPr>
          <w:sz w:val="20"/>
          <w:szCs w:val="20"/>
          <w:lang w:val="en-US"/>
        </w:rPr>
        <w:t>, a leading French company in Digital Signage and the management of multimedia content. With over 12,000 stores managed and more than 100 clients around the world (including brands such as Louis Vuitton, Dior Couture and Richemont La Valle), M-Cube had reinforced its international presence and confirmed its leading position in the Fashion &amp; Luxury sector.</w:t>
      </w:r>
    </w:p>
    <w:p w14:paraId="1843FA09" w14:textId="77777777" w:rsidR="006A200C" w:rsidRPr="006A200C" w:rsidRDefault="006A200C" w:rsidP="006A200C">
      <w:pPr>
        <w:spacing w:before="240" w:after="240"/>
        <w:jc w:val="both"/>
        <w:rPr>
          <w:sz w:val="20"/>
          <w:szCs w:val="20"/>
          <w:lang w:val="en-US"/>
        </w:rPr>
      </w:pPr>
      <w:r w:rsidRPr="006A200C">
        <w:rPr>
          <w:sz w:val="20"/>
          <w:szCs w:val="20"/>
          <w:lang w:val="en-US"/>
        </w:rPr>
        <w:t xml:space="preserve">In November 2019, M-Cube acquired </w:t>
      </w:r>
      <w:proofErr w:type="spellStart"/>
      <w:r w:rsidRPr="006A200C">
        <w:rPr>
          <w:b/>
          <w:sz w:val="20"/>
          <w:szCs w:val="20"/>
          <w:lang w:val="en-US"/>
        </w:rPr>
        <w:t>Storever</w:t>
      </w:r>
      <w:proofErr w:type="spellEnd"/>
      <w:r w:rsidRPr="006A200C">
        <w:rPr>
          <w:sz w:val="20"/>
          <w:szCs w:val="20"/>
          <w:lang w:val="en-US"/>
        </w:rPr>
        <w:t xml:space="preserve">, a Belgian multinational </w:t>
      </w:r>
      <w:proofErr w:type="spellStart"/>
      <w:r w:rsidRPr="006A200C">
        <w:rPr>
          <w:sz w:val="20"/>
          <w:szCs w:val="20"/>
          <w:lang w:val="en-US"/>
        </w:rPr>
        <w:t>specialising</w:t>
      </w:r>
      <w:proofErr w:type="spellEnd"/>
      <w:r w:rsidRPr="006A200C">
        <w:rPr>
          <w:sz w:val="20"/>
          <w:szCs w:val="20"/>
          <w:lang w:val="en-US"/>
        </w:rPr>
        <w:t xml:space="preserve"> in In-Store Radio services and part of the listed Audio Valley group, and in doing so became the leading In-Store Radio and Digital Engagement group in Europe.</w:t>
      </w:r>
    </w:p>
    <w:p w14:paraId="6A860FFA" w14:textId="603643F7" w:rsidR="006A200C" w:rsidRDefault="006A200C" w:rsidP="006A200C">
      <w:pPr>
        <w:spacing w:before="240" w:after="240"/>
        <w:jc w:val="both"/>
        <w:rPr>
          <w:sz w:val="20"/>
          <w:szCs w:val="20"/>
          <w:lang w:val="en-US"/>
        </w:rPr>
      </w:pPr>
    </w:p>
    <w:p w14:paraId="1CDA4E33" w14:textId="77777777" w:rsidR="006A200C" w:rsidRPr="006A200C" w:rsidRDefault="006A200C" w:rsidP="006A200C">
      <w:pPr>
        <w:spacing w:before="240" w:after="240"/>
        <w:jc w:val="both"/>
        <w:rPr>
          <w:b/>
          <w:sz w:val="20"/>
          <w:szCs w:val="20"/>
          <w:u w:val="single"/>
          <w:lang w:val="en-US"/>
        </w:rPr>
      </w:pPr>
    </w:p>
    <w:p w14:paraId="42CFCE7D" w14:textId="77777777" w:rsidR="006A200C" w:rsidRPr="006A200C" w:rsidRDefault="006A200C" w:rsidP="006A200C">
      <w:pPr>
        <w:spacing w:before="240" w:after="240"/>
        <w:jc w:val="both"/>
        <w:rPr>
          <w:b/>
          <w:sz w:val="20"/>
          <w:szCs w:val="20"/>
          <w:u w:val="single"/>
          <w:lang w:val="en-US"/>
        </w:rPr>
      </w:pPr>
    </w:p>
    <w:p w14:paraId="49FF9FE9" w14:textId="341FCB87" w:rsidR="006A200C" w:rsidRPr="006A200C" w:rsidRDefault="006A200C" w:rsidP="006A200C">
      <w:pPr>
        <w:spacing w:before="240" w:after="240"/>
        <w:jc w:val="both"/>
        <w:rPr>
          <w:b/>
          <w:sz w:val="20"/>
          <w:szCs w:val="20"/>
          <w:u w:val="single"/>
          <w:lang w:val="en-US"/>
        </w:rPr>
      </w:pPr>
      <w:r w:rsidRPr="006A200C">
        <w:rPr>
          <w:b/>
          <w:sz w:val="20"/>
          <w:szCs w:val="20"/>
          <w:u w:val="single"/>
          <w:lang w:val="en-US"/>
        </w:rPr>
        <w:lastRenderedPageBreak/>
        <w:t>Our services</w:t>
      </w:r>
    </w:p>
    <w:p w14:paraId="6EA67E44" w14:textId="77777777" w:rsidR="006A200C" w:rsidRPr="006A200C" w:rsidRDefault="006A200C" w:rsidP="006A200C">
      <w:pPr>
        <w:spacing w:before="240" w:after="240"/>
        <w:jc w:val="both"/>
        <w:rPr>
          <w:sz w:val="20"/>
          <w:szCs w:val="20"/>
          <w:lang w:val="en-US"/>
        </w:rPr>
      </w:pPr>
      <w:r w:rsidRPr="006A200C">
        <w:rPr>
          <w:sz w:val="20"/>
          <w:szCs w:val="20"/>
          <w:lang w:val="en-US"/>
        </w:rPr>
        <w:t xml:space="preserve">M-Cube offers a complete service: from analysis and consultancy to installation and management of solutions and content. The integration of multiple diverse technologies creates multi-sensorial purchase experiences, </w:t>
      </w:r>
      <w:proofErr w:type="spellStart"/>
      <w:r w:rsidRPr="006A200C">
        <w:rPr>
          <w:sz w:val="20"/>
          <w:szCs w:val="20"/>
          <w:lang w:val="en-US"/>
        </w:rPr>
        <w:t>personalises</w:t>
      </w:r>
      <w:proofErr w:type="spellEnd"/>
      <w:r w:rsidRPr="006A200C">
        <w:rPr>
          <w:sz w:val="20"/>
          <w:szCs w:val="20"/>
          <w:lang w:val="en-US"/>
        </w:rPr>
        <w:t xml:space="preserve"> sales and increases the retailer’s operational agility.</w:t>
      </w:r>
    </w:p>
    <w:p w14:paraId="0446F8A2" w14:textId="77777777" w:rsidR="006A200C" w:rsidRPr="006A200C" w:rsidRDefault="006A200C" w:rsidP="006A200C">
      <w:pPr>
        <w:spacing w:before="240" w:after="240"/>
        <w:jc w:val="both"/>
        <w:rPr>
          <w:sz w:val="20"/>
          <w:szCs w:val="20"/>
          <w:lang w:val="en-US"/>
        </w:rPr>
      </w:pPr>
      <w:r w:rsidRPr="006A200C">
        <w:rPr>
          <w:b/>
          <w:sz w:val="20"/>
          <w:szCs w:val="20"/>
          <w:lang w:val="en-US"/>
        </w:rPr>
        <w:t>In-Store Radio</w:t>
      </w:r>
      <w:r w:rsidRPr="006A200C">
        <w:rPr>
          <w:sz w:val="20"/>
          <w:szCs w:val="20"/>
          <w:lang w:val="en-US"/>
        </w:rPr>
        <w:t xml:space="preserve">: this was the first service that M-Cube brought to the Italian market. M-Cube works alongside the client to create a musical selection that reflects the brand’s identity, determining the sounds that best represent the brand values. Uniform brand identity is guaranteed across all stores thanks to the </w:t>
      </w:r>
      <w:proofErr w:type="spellStart"/>
      <w:r w:rsidRPr="006A200C">
        <w:rPr>
          <w:sz w:val="20"/>
          <w:szCs w:val="20"/>
          <w:lang w:val="en-US"/>
        </w:rPr>
        <w:t>centralised</w:t>
      </w:r>
      <w:proofErr w:type="spellEnd"/>
      <w:r w:rsidRPr="006A200C">
        <w:rPr>
          <w:sz w:val="20"/>
          <w:szCs w:val="20"/>
          <w:lang w:val="en-US"/>
        </w:rPr>
        <w:t xml:space="preserve"> management system provided by our online platform. M-Cube curates each individual phase internally: the analysis of brand identity and creation of playlists is handled by a team of music designers while all audio production is completed within the M-Cube recording studio. All management, updating of playlists, planning, daily planning and scheduling is controlled via the M-Cube player.</w:t>
      </w:r>
    </w:p>
    <w:p w14:paraId="31BD1121" w14:textId="77777777" w:rsidR="006A200C" w:rsidRPr="006A200C" w:rsidRDefault="006A200C" w:rsidP="006A200C">
      <w:pPr>
        <w:spacing w:before="240" w:after="240"/>
        <w:jc w:val="both"/>
        <w:rPr>
          <w:sz w:val="20"/>
          <w:szCs w:val="20"/>
          <w:lang w:val="en-US"/>
        </w:rPr>
      </w:pPr>
      <w:r w:rsidRPr="006A200C">
        <w:rPr>
          <w:b/>
          <w:sz w:val="20"/>
          <w:szCs w:val="20"/>
          <w:lang w:val="en-US"/>
        </w:rPr>
        <w:t>Digital Signage</w:t>
      </w:r>
      <w:r w:rsidRPr="006A200C">
        <w:rPr>
          <w:sz w:val="20"/>
          <w:szCs w:val="20"/>
          <w:lang w:val="en-US"/>
        </w:rPr>
        <w:t>: Digital Signage solutions transform the store into an exciting space that portrays a dynamic brand identity and communicates directly with consumers through the power of images. M-Cube will help the client to choose the right solutions and design different points of interaction around the store, followed by installation and proactive monitoring. Furthermore, a specialist LED design team is on hand to design tailored solutions such as large-scale or totally immersive LED walls.</w:t>
      </w:r>
    </w:p>
    <w:p w14:paraId="3D46F442" w14:textId="77777777" w:rsidR="006A200C" w:rsidRPr="006A200C" w:rsidRDefault="006A200C" w:rsidP="006A200C">
      <w:pPr>
        <w:spacing w:before="240" w:after="240"/>
        <w:jc w:val="both"/>
        <w:rPr>
          <w:sz w:val="20"/>
          <w:szCs w:val="20"/>
          <w:lang w:val="en-US"/>
        </w:rPr>
      </w:pPr>
      <w:r w:rsidRPr="006A200C">
        <w:rPr>
          <w:b/>
          <w:sz w:val="20"/>
          <w:szCs w:val="20"/>
          <w:lang w:val="en-US"/>
        </w:rPr>
        <w:t>Omnichannel Retail</w:t>
      </w:r>
      <w:r w:rsidRPr="006A200C">
        <w:rPr>
          <w:sz w:val="20"/>
          <w:szCs w:val="20"/>
          <w:lang w:val="en-US"/>
        </w:rPr>
        <w:t xml:space="preserve">: M-Cube’s omnichannel retail solutions bring digital experiences into the real world. A designated consulting team will assist the retailer in the design of the customer journey, identifying digital touchpoints and developing interactions in order to build an extremely fluid customer experience with no boundaries between digital and real. Apps such as </w:t>
      </w:r>
      <w:proofErr w:type="spellStart"/>
      <w:r w:rsidRPr="006A200C">
        <w:rPr>
          <w:sz w:val="20"/>
          <w:szCs w:val="20"/>
          <w:lang w:val="en-US"/>
        </w:rPr>
        <w:t>click&amp;collect</w:t>
      </w:r>
      <w:proofErr w:type="spellEnd"/>
      <w:r w:rsidRPr="006A200C">
        <w:rPr>
          <w:sz w:val="20"/>
          <w:szCs w:val="20"/>
          <w:lang w:val="en-US"/>
        </w:rPr>
        <w:t xml:space="preserve">, digital </w:t>
      </w:r>
      <w:proofErr w:type="spellStart"/>
      <w:r w:rsidRPr="006A200C">
        <w:rPr>
          <w:sz w:val="20"/>
          <w:szCs w:val="20"/>
          <w:lang w:val="en-US"/>
        </w:rPr>
        <w:t>lookbooks</w:t>
      </w:r>
      <w:proofErr w:type="spellEnd"/>
      <w:r w:rsidRPr="006A200C">
        <w:rPr>
          <w:sz w:val="20"/>
          <w:szCs w:val="20"/>
          <w:lang w:val="en-US"/>
        </w:rPr>
        <w:t>, home showrooms and smart payment are just some of the many solutions developed and introduced by M-Cube clients.</w:t>
      </w:r>
    </w:p>
    <w:p w14:paraId="66155693" w14:textId="77777777" w:rsidR="006A200C" w:rsidRPr="006A200C" w:rsidRDefault="006A200C" w:rsidP="006A200C">
      <w:pPr>
        <w:spacing w:before="240" w:after="240"/>
        <w:jc w:val="both"/>
        <w:rPr>
          <w:b/>
          <w:sz w:val="20"/>
          <w:szCs w:val="20"/>
          <w:u w:val="single"/>
          <w:lang w:val="en-US"/>
        </w:rPr>
      </w:pPr>
      <w:r w:rsidRPr="006A200C">
        <w:rPr>
          <w:b/>
          <w:sz w:val="20"/>
          <w:szCs w:val="20"/>
          <w:lang w:val="en-US"/>
        </w:rPr>
        <w:t>Content Lab</w:t>
      </w:r>
      <w:r w:rsidRPr="006A200C">
        <w:rPr>
          <w:sz w:val="20"/>
          <w:szCs w:val="20"/>
          <w:lang w:val="en-US"/>
        </w:rPr>
        <w:t xml:space="preserve">: our team of graphic and motion designers </w:t>
      </w:r>
      <w:proofErr w:type="spellStart"/>
      <w:r w:rsidRPr="006A200C">
        <w:rPr>
          <w:sz w:val="20"/>
          <w:szCs w:val="20"/>
          <w:lang w:val="en-US"/>
        </w:rPr>
        <w:t>specialises</w:t>
      </w:r>
      <w:proofErr w:type="spellEnd"/>
      <w:r w:rsidRPr="006A200C">
        <w:rPr>
          <w:sz w:val="20"/>
          <w:szCs w:val="20"/>
          <w:lang w:val="en-US"/>
        </w:rPr>
        <w:t xml:space="preserve"> in the creation, production and adaptation of digital content for the store and has extensive knowledge of the specific characteristics and technologies. They can suggest the most effective solutions for each point of contact, including interactive options, and help to create an engaging and spectacular customer experience.</w:t>
      </w:r>
    </w:p>
    <w:p w14:paraId="688D324A" w14:textId="77777777" w:rsidR="006A200C" w:rsidRPr="006A200C" w:rsidRDefault="006A200C" w:rsidP="00771AC0">
      <w:pPr>
        <w:spacing w:before="240" w:after="240"/>
        <w:jc w:val="both"/>
        <w:rPr>
          <w:rFonts w:ascii="Arial" w:hAnsi="Arial" w:cs="Arial"/>
          <w:b/>
          <w:sz w:val="20"/>
          <w:szCs w:val="20"/>
          <w:u w:val="single"/>
          <w:lang w:val="en-US"/>
        </w:rPr>
      </w:pPr>
    </w:p>
    <w:p w14:paraId="187EFDC5" w14:textId="77777777" w:rsidR="005D0ED1" w:rsidRPr="006A200C" w:rsidRDefault="005D0ED1" w:rsidP="009556FB">
      <w:pPr>
        <w:spacing w:line="276" w:lineRule="auto"/>
        <w:ind w:left="4678"/>
        <w:jc w:val="right"/>
        <w:rPr>
          <w:rFonts w:ascii="Raleway" w:hAnsi="Raleway" w:cs="Arial"/>
          <w:sz w:val="22"/>
          <w:szCs w:val="20"/>
          <w:lang w:val="en-US"/>
        </w:rPr>
      </w:pPr>
    </w:p>
    <w:sectPr w:rsidR="005D0ED1" w:rsidRPr="006A200C" w:rsidSect="00A4380B">
      <w:headerReference w:type="default" r:id="rId7"/>
      <w:footerReference w:type="default" r:id="rId8"/>
      <w:pgSz w:w="11900" w:h="16840"/>
      <w:pgMar w:top="1884" w:right="1134" w:bottom="1511" w:left="1134"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209B0A" w14:textId="77777777" w:rsidR="001B4F00" w:rsidRDefault="001B4F00" w:rsidP="00675C34">
      <w:r>
        <w:separator/>
      </w:r>
    </w:p>
  </w:endnote>
  <w:endnote w:type="continuationSeparator" w:id="0">
    <w:p w14:paraId="54B8D77E" w14:textId="77777777" w:rsidR="001B4F00" w:rsidRDefault="001B4F00" w:rsidP="00675C34">
      <w:r>
        <w:continuationSeparator/>
      </w:r>
    </w:p>
  </w:endnote>
  <w:endnote w:type="continuationNotice" w:id="1">
    <w:p w14:paraId="10D030A2" w14:textId="77777777" w:rsidR="001B4F00" w:rsidRDefault="001B4F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9BD5D395-6545-184C-A2CE-F6B5EE1635E9}"/>
  </w:font>
  <w:font w:name="Times New Roman">
    <w:panose1 w:val="02020603050405020304"/>
    <w:charset w:val="00"/>
    <w:family w:val="roman"/>
    <w:pitch w:val="variable"/>
    <w:sig w:usb0="E0002EFF" w:usb1="C000785B" w:usb2="00000009" w:usb3="00000000" w:csb0="000001FF" w:csb1="00000000"/>
    <w:embedRegular r:id="rId2" w:fontKey="{062DC40E-2FB9-2A4F-B806-F31DF0F60252}"/>
    <w:embedBold r:id="rId3" w:fontKey="{46BB7816-DD98-D94C-910F-C85BD506A3BA}"/>
  </w:font>
  <w:font w:name="Courier New">
    <w:panose1 w:val="02070309020205020404"/>
    <w:charset w:val="00"/>
    <w:family w:val="modern"/>
    <w:pitch w:val="fixed"/>
    <w:sig w:usb0="E0002EFF" w:usb1="C0007843" w:usb2="00000009" w:usb3="00000000" w:csb0="000001FF" w:csb1="00000000"/>
    <w:embedRegular r:id="rId4" w:fontKey="{3AA60424-6964-E649-89D3-9BD0F4772575}"/>
  </w:font>
  <w:font w:name="Wingdings">
    <w:panose1 w:val="05000000000000000000"/>
    <w:charset w:val="4D"/>
    <w:family w:val="decorative"/>
    <w:pitch w:val="variable"/>
    <w:sig w:usb0="00000003" w:usb1="00000000" w:usb2="00000000" w:usb3="00000000" w:csb0="80000001" w:csb1="00000000"/>
    <w:embedRegular r:id="rId5" w:fontKey="{01F33C01-6E30-1C49-84C8-45BFD65C2CD5}"/>
  </w:font>
  <w:font w:name="Raleway">
    <w:altName w:val="Trebuchet MS"/>
    <w:charset w:val="00"/>
    <w:family w:val="swiss"/>
    <w:pitch w:val="variable"/>
    <w:sig w:usb0="A00002FF" w:usb1="5000205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embedRegular r:id="rId7" w:fontKey="{9787A6ED-3FA0-8B4B-9955-5697C4B78643}"/>
    <w:embedBold r:id="rId8" w:fontKey="{F7A8DC18-71B2-C845-B1F7-A7C23A596664}"/>
    <w:embedItalic r:id="rId9" w:fontKey="{FD96BED2-90B7-D64A-8EB9-BC811959115C}"/>
  </w:font>
  <w:font w:name="Cambria">
    <w:panose1 w:val="02040503050406030204"/>
    <w:charset w:val="00"/>
    <w:family w:val="roman"/>
    <w:pitch w:val="variable"/>
    <w:sig w:usb0="E00006FF" w:usb1="420024FF" w:usb2="02000000" w:usb3="00000000" w:csb0="0000019F" w:csb1="00000000"/>
    <w:embedRegular r:id="rId10" w:fontKey="{C6B8DAB5-7124-4742-B8B4-22F6628A13B3}"/>
    <w:embedBold r:id="rId11" w:fontKey="{DDDF9F62-65D3-4A4E-845B-A8F24416B17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2" w:fontKey="{0FD75AD3-3748-BB43-87B8-37C6C5230D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2BE0A" w14:textId="77777777" w:rsidR="00675C34" w:rsidRDefault="001D1107">
    <w:pPr>
      <w:pStyle w:val="Pidipagina"/>
    </w:pPr>
    <w:r>
      <w:rPr>
        <w:rFonts w:hint="eastAsia"/>
        <w:noProof/>
        <w:lang w:val="en-GB" w:eastAsia="en-GB"/>
      </w:rPr>
      <w:drawing>
        <wp:anchor distT="0" distB="0" distL="114300" distR="114300" simplePos="0" relativeHeight="251658241" behindDoc="1" locked="0" layoutInCell="1" allowOverlap="1" wp14:anchorId="0EB62D3C" wp14:editId="7DF21DD3">
          <wp:simplePos x="0" y="0"/>
          <wp:positionH relativeFrom="margin">
            <wp:posOffset>-717044</wp:posOffset>
          </wp:positionH>
          <wp:positionV relativeFrom="paragraph">
            <wp:posOffset>-189865</wp:posOffset>
          </wp:positionV>
          <wp:extent cx="7553907" cy="823065"/>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 Mac:Users:iMac27office:Desktop:b-05.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907" cy="8230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34208B" w14:textId="77777777" w:rsidR="001B4F00" w:rsidRDefault="001B4F00" w:rsidP="00675C34">
      <w:r>
        <w:separator/>
      </w:r>
    </w:p>
  </w:footnote>
  <w:footnote w:type="continuationSeparator" w:id="0">
    <w:p w14:paraId="3765B4FC" w14:textId="77777777" w:rsidR="001B4F00" w:rsidRDefault="001B4F00" w:rsidP="00675C34">
      <w:r>
        <w:continuationSeparator/>
      </w:r>
    </w:p>
  </w:footnote>
  <w:footnote w:type="continuationNotice" w:id="1">
    <w:p w14:paraId="61A7AED6" w14:textId="77777777" w:rsidR="001B4F00" w:rsidRDefault="001B4F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F2901" w14:textId="77777777" w:rsidR="00675C34" w:rsidRDefault="001D1107" w:rsidP="001F0B74">
    <w:pPr>
      <w:pStyle w:val="Intestazione"/>
      <w:tabs>
        <w:tab w:val="clear" w:pos="4819"/>
        <w:tab w:val="clear" w:pos="9638"/>
        <w:tab w:val="left" w:pos="2980"/>
        <w:tab w:val="left" w:pos="7580"/>
      </w:tabs>
    </w:pPr>
    <w:r>
      <w:rPr>
        <w:rFonts w:hint="eastAsia"/>
        <w:noProof/>
        <w:lang w:val="en-GB" w:eastAsia="en-GB"/>
      </w:rPr>
      <w:drawing>
        <wp:anchor distT="0" distB="0" distL="114300" distR="114300" simplePos="0" relativeHeight="251658240" behindDoc="1" locked="0" layoutInCell="1" allowOverlap="1" wp14:anchorId="0A7C8F26" wp14:editId="678C5C1A">
          <wp:simplePos x="0" y="0"/>
          <wp:positionH relativeFrom="column">
            <wp:posOffset>-704339</wp:posOffset>
          </wp:positionH>
          <wp:positionV relativeFrom="paragraph">
            <wp:posOffset>-449580</wp:posOffset>
          </wp:positionV>
          <wp:extent cx="7553898" cy="1219354"/>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 Mac:Users:iMac27office:Desktop:a-04.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898" cy="121935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E2474">
      <w:tab/>
    </w:r>
    <w:r w:rsidR="001F0B7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D3DB8"/>
    <w:multiLevelType w:val="hybridMultilevel"/>
    <w:tmpl w:val="078268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ECA012D"/>
    <w:multiLevelType w:val="hybridMultilevel"/>
    <w:tmpl w:val="5DC6F8C2"/>
    <w:lvl w:ilvl="0" w:tplc="F2287A6C">
      <w:numFmt w:val="bullet"/>
      <w:lvlText w:val="•"/>
      <w:lvlJc w:val="left"/>
      <w:pPr>
        <w:ind w:left="720" w:hanging="360"/>
      </w:pPr>
      <w:rPr>
        <w:rFonts w:ascii="Raleway" w:eastAsiaTheme="minorEastAsia" w:hAnsi="Raleway"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950333"/>
    <w:multiLevelType w:val="hybridMultilevel"/>
    <w:tmpl w:val="D8E43B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63D54CC"/>
    <w:multiLevelType w:val="hybridMultilevel"/>
    <w:tmpl w:val="B0869472"/>
    <w:lvl w:ilvl="0" w:tplc="7996D3E2">
      <w:start w:val="1"/>
      <w:numFmt w:val="decimal"/>
      <w:lvlText w:val="%1."/>
      <w:lvlJc w:val="left"/>
      <w:pPr>
        <w:tabs>
          <w:tab w:val="num" w:pos="720"/>
        </w:tabs>
        <w:ind w:left="720" w:hanging="360"/>
      </w:pPr>
    </w:lvl>
    <w:lvl w:ilvl="1" w:tplc="2CFAEE6E">
      <w:start w:val="1"/>
      <w:numFmt w:val="decimal"/>
      <w:lvlText w:val="%2."/>
      <w:lvlJc w:val="left"/>
      <w:pPr>
        <w:tabs>
          <w:tab w:val="num" w:pos="1440"/>
        </w:tabs>
        <w:ind w:left="1440" w:hanging="360"/>
      </w:pPr>
    </w:lvl>
    <w:lvl w:ilvl="2" w:tplc="B83C70B8" w:tentative="1">
      <w:start w:val="1"/>
      <w:numFmt w:val="decimal"/>
      <w:lvlText w:val="%3."/>
      <w:lvlJc w:val="left"/>
      <w:pPr>
        <w:tabs>
          <w:tab w:val="num" w:pos="2160"/>
        </w:tabs>
        <w:ind w:left="2160" w:hanging="360"/>
      </w:pPr>
    </w:lvl>
    <w:lvl w:ilvl="3" w:tplc="CB9A7EB6" w:tentative="1">
      <w:start w:val="1"/>
      <w:numFmt w:val="decimal"/>
      <w:lvlText w:val="%4."/>
      <w:lvlJc w:val="left"/>
      <w:pPr>
        <w:tabs>
          <w:tab w:val="num" w:pos="2880"/>
        </w:tabs>
        <w:ind w:left="2880" w:hanging="360"/>
      </w:pPr>
    </w:lvl>
    <w:lvl w:ilvl="4" w:tplc="A6BE7AA2" w:tentative="1">
      <w:start w:val="1"/>
      <w:numFmt w:val="decimal"/>
      <w:lvlText w:val="%5."/>
      <w:lvlJc w:val="left"/>
      <w:pPr>
        <w:tabs>
          <w:tab w:val="num" w:pos="3600"/>
        </w:tabs>
        <w:ind w:left="3600" w:hanging="360"/>
      </w:pPr>
    </w:lvl>
    <w:lvl w:ilvl="5" w:tplc="F7D0A8F6" w:tentative="1">
      <w:start w:val="1"/>
      <w:numFmt w:val="decimal"/>
      <w:lvlText w:val="%6."/>
      <w:lvlJc w:val="left"/>
      <w:pPr>
        <w:tabs>
          <w:tab w:val="num" w:pos="4320"/>
        </w:tabs>
        <w:ind w:left="4320" w:hanging="360"/>
      </w:pPr>
    </w:lvl>
    <w:lvl w:ilvl="6" w:tplc="850C91EC" w:tentative="1">
      <w:start w:val="1"/>
      <w:numFmt w:val="decimal"/>
      <w:lvlText w:val="%7."/>
      <w:lvlJc w:val="left"/>
      <w:pPr>
        <w:tabs>
          <w:tab w:val="num" w:pos="5040"/>
        </w:tabs>
        <w:ind w:left="5040" w:hanging="360"/>
      </w:pPr>
    </w:lvl>
    <w:lvl w:ilvl="7" w:tplc="6F663A52" w:tentative="1">
      <w:start w:val="1"/>
      <w:numFmt w:val="decimal"/>
      <w:lvlText w:val="%8."/>
      <w:lvlJc w:val="left"/>
      <w:pPr>
        <w:tabs>
          <w:tab w:val="num" w:pos="5760"/>
        </w:tabs>
        <w:ind w:left="5760" w:hanging="360"/>
      </w:pPr>
    </w:lvl>
    <w:lvl w:ilvl="8" w:tplc="BEF6552E" w:tentative="1">
      <w:start w:val="1"/>
      <w:numFmt w:val="decimal"/>
      <w:lvlText w:val="%9."/>
      <w:lvlJc w:val="left"/>
      <w:pPr>
        <w:tabs>
          <w:tab w:val="num" w:pos="6480"/>
        </w:tabs>
        <w:ind w:left="6480" w:hanging="360"/>
      </w:pPr>
    </w:lvl>
  </w:abstractNum>
  <w:abstractNum w:abstractNumId="4" w15:restartNumberingAfterBreak="0">
    <w:nsid w:val="18CB5EF0"/>
    <w:multiLevelType w:val="hybridMultilevel"/>
    <w:tmpl w:val="CBD8B8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8EE2234"/>
    <w:multiLevelType w:val="hybridMultilevel"/>
    <w:tmpl w:val="D9226CC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BBF3649"/>
    <w:multiLevelType w:val="hybridMultilevel"/>
    <w:tmpl w:val="B2C230B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FBB73AE"/>
    <w:multiLevelType w:val="hybridMultilevel"/>
    <w:tmpl w:val="3716A0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6EF5626"/>
    <w:multiLevelType w:val="hybridMultilevel"/>
    <w:tmpl w:val="84E0F3B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CE334DE"/>
    <w:multiLevelType w:val="hybridMultilevel"/>
    <w:tmpl w:val="73060F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CE45D3B"/>
    <w:multiLevelType w:val="hybridMultilevel"/>
    <w:tmpl w:val="EADC968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09B5EFA"/>
    <w:multiLevelType w:val="hybridMultilevel"/>
    <w:tmpl w:val="D940F1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1414C29"/>
    <w:multiLevelType w:val="hybridMultilevel"/>
    <w:tmpl w:val="06F0A0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19C610F"/>
    <w:multiLevelType w:val="hybridMultilevel"/>
    <w:tmpl w:val="799826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3EA4F3F"/>
    <w:multiLevelType w:val="hybridMultilevel"/>
    <w:tmpl w:val="26BEC13E"/>
    <w:lvl w:ilvl="0" w:tplc="F2287A6C">
      <w:numFmt w:val="bullet"/>
      <w:lvlText w:val="•"/>
      <w:lvlJc w:val="left"/>
      <w:pPr>
        <w:ind w:left="720" w:hanging="360"/>
      </w:pPr>
      <w:rPr>
        <w:rFonts w:ascii="Raleway" w:eastAsiaTheme="minorEastAsia" w:hAnsi="Raleway"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59022DB"/>
    <w:multiLevelType w:val="hybridMultilevel"/>
    <w:tmpl w:val="EAEE756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59D0429"/>
    <w:multiLevelType w:val="hybridMultilevel"/>
    <w:tmpl w:val="8F2C0C06"/>
    <w:lvl w:ilvl="0" w:tplc="9E744B7E">
      <w:start w:val="1"/>
      <w:numFmt w:val="decimal"/>
      <w:lvlText w:val="%1)"/>
      <w:lvlJc w:val="left"/>
      <w:pPr>
        <w:tabs>
          <w:tab w:val="num" w:pos="720"/>
        </w:tabs>
        <w:ind w:left="720" w:hanging="360"/>
      </w:pPr>
    </w:lvl>
    <w:lvl w:ilvl="1" w:tplc="B998A56C" w:tentative="1">
      <w:start w:val="1"/>
      <w:numFmt w:val="decimal"/>
      <w:lvlText w:val="%2)"/>
      <w:lvlJc w:val="left"/>
      <w:pPr>
        <w:tabs>
          <w:tab w:val="num" w:pos="1440"/>
        </w:tabs>
        <w:ind w:left="1440" w:hanging="360"/>
      </w:pPr>
    </w:lvl>
    <w:lvl w:ilvl="2" w:tplc="8DB4A432" w:tentative="1">
      <w:start w:val="1"/>
      <w:numFmt w:val="decimal"/>
      <w:lvlText w:val="%3)"/>
      <w:lvlJc w:val="left"/>
      <w:pPr>
        <w:tabs>
          <w:tab w:val="num" w:pos="2160"/>
        </w:tabs>
        <w:ind w:left="2160" w:hanging="360"/>
      </w:pPr>
    </w:lvl>
    <w:lvl w:ilvl="3" w:tplc="A9607A6A" w:tentative="1">
      <w:start w:val="1"/>
      <w:numFmt w:val="decimal"/>
      <w:lvlText w:val="%4)"/>
      <w:lvlJc w:val="left"/>
      <w:pPr>
        <w:tabs>
          <w:tab w:val="num" w:pos="2880"/>
        </w:tabs>
        <w:ind w:left="2880" w:hanging="360"/>
      </w:pPr>
    </w:lvl>
    <w:lvl w:ilvl="4" w:tplc="96164B62" w:tentative="1">
      <w:start w:val="1"/>
      <w:numFmt w:val="decimal"/>
      <w:lvlText w:val="%5)"/>
      <w:lvlJc w:val="left"/>
      <w:pPr>
        <w:tabs>
          <w:tab w:val="num" w:pos="3600"/>
        </w:tabs>
        <w:ind w:left="3600" w:hanging="360"/>
      </w:pPr>
    </w:lvl>
    <w:lvl w:ilvl="5" w:tplc="41E07AB4" w:tentative="1">
      <w:start w:val="1"/>
      <w:numFmt w:val="decimal"/>
      <w:lvlText w:val="%6)"/>
      <w:lvlJc w:val="left"/>
      <w:pPr>
        <w:tabs>
          <w:tab w:val="num" w:pos="4320"/>
        </w:tabs>
        <w:ind w:left="4320" w:hanging="360"/>
      </w:pPr>
    </w:lvl>
    <w:lvl w:ilvl="6" w:tplc="B126AE6C" w:tentative="1">
      <w:start w:val="1"/>
      <w:numFmt w:val="decimal"/>
      <w:lvlText w:val="%7)"/>
      <w:lvlJc w:val="left"/>
      <w:pPr>
        <w:tabs>
          <w:tab w:val="num" w:pos="5040"/>
        </w:tabs>
        <w:ind w:left="5040" w:hanging="360"/>
      </w:pPr>
    </w:lvl>
    <w:lvl w:ilvl="7" w:tplc="094272F0" w:tentative="1">
      <w:start w:val="1"/>
      <w:numFmt w:val="decimal"/>
      <w:lvlText w:val="%8)"/>
      <w:lvlJc w:val="left"/>
      <w:pPr>
        <w:tabs>
          <w:tab w:val="num" w:pos="5760"/>
        </w:tabs>
        <w:ind w:left="5760" w:hanging="360"/>
      </w:pPr>
    </w:lvl>
    <w:lvl w:ilvl="8" w:tplc="FA02E780" w:tentative="1">
      <w:start w:val="1"/>
      <w:numFmt w:val="decimal"/>
      <w:lvlText w:val="%9)"/>
      <w:lvlJc w:val="left"/>
      <w:pPr>
        <w:tabs>
          <w:tab w:val="num" w:pos="6480"/>
        </w:tabs>
        <w:ind w:left="6480" w:hanging="360"/>
      </w:pPr>
    </w:lvl>
  </w:abstractNum>
  <w:abstractNum w:abstractNumId="17" w15:restartNumberingAfterBreak="0">
    <w:nsid w:val="3F4B5F5E"/>
    <w:multiLevelType w:val="hybridMultilevel"/>
    <w:tmpl w:val="82F684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13313BB"/>
    <w:multiLevelType w:val="hybridMultilevel"/>
    <w:tmpl w:val="34260CD0"/>
    <w:lvl w:ilvl="0" w:tplc="E94466EE">
      <w:start w:val="1"/>
      <w:numFmt w:val="decimal"/>
      <w:lvlText w:val="%1)"/>
      <w:lvlJc w:val="left"/>
      <w:pPr>
        <w:tabs>
          <w:tab w:val="num" w:pos="720"/>
        </w:tabs>
        <w:ind w:left="720" w:hanging="360"/>
      </w:pPr>
    </w:lvl>
    <w:lvl w:ilvl="1" w:tplc="3DD0C008" w:tentative="1">
      <w:start w:val="1"/>
      <w:numFmt w:val="decimal"/>
      <w:lvlText w:val="%2)"/>
      <w:lvlJc w:val="left"/>
      <w:pPr>
        <w:tabs>
          <w:tab w:val="num" w:pos="1440"/>
        </w:tabs>
        <w:ind w:left="1440" w:hanging="360"/>
      </w:pPr>
    </w:lvl>
    <w:lvl w:ilvl="2" w:tplc="6F42D734" w:tentative="1">
      <w:start w:val="1"/>
      <w:numFmt w:val="decimal"/>
      <w:lvlText w:val="%3)"/>
      <w:lvlJc w:val="left"/>
      <w:pPr>
        <w:tabs>
          <w:tab w:val="num" w:pos="2160"/>
        </w:tabs>
        <w:ind w:left="2160" w:hanging="360"/>
      </w:pPr>
    </w:lvl>
    <w:lvl w:ilvl="3" w:tplc="A80A0416" w:tentative="1">
      <w:start w:val="1"/>
      <w:numFmt w:val="decimal"/>
      <w:lvlText w:val="%4)"/>
      <w:lvlJc w:val="left"/>
      <w:pPr>
        <w:tabs>
          <w:tab w:val="num" w:pos="2880"/>
        </w:tabs>
        <w:ind w:left="2880" w:hanging="360"/>
      </w:pPr>
    </w:lvl>
    <w:lvl w:ilvl="4" w:tplc="10108DBA" w:tentative="1">
      <w:start w:val="1"/>
      <w:numFmt w:val="decimal"/>
      <w:lvlText w:val="%5)"/>
      <w:lvlJc w:val="left"/>
      <w:pPr>
        <w:tabs>
          <w:tab w:val="num" w:pos="3600"/>
        </w:tabs>
        <w:ind w:left="3600" w:hanging="360"/>
      </w:pPr>
    </w:lvl>
    <w:lvl w:ilvl="5" w:tplc="B0007EBE" w:tentative="1">
      <w:start w:val="1"/>
      <w:numFmt w:val="decimal"/>
      <w:lvlText w:val="%6)"/>
      <w:lvlJc w:val="left"/>
      <w:pPr>
        <w:tabs>
          <w:tab w:val="num" w:pos="4320"/>
        </w:tabs>
        <w:ind w:left="4320" w:hanging="360"/>
      </w:pPr>
    </w:lvl>
    <w:lvl w:ilvl="6" w:tplc="B33C96C8" w:tentative="1">
      <w:start w:val="1"/>
      <w:numFmt w:val="decimal"/>
      <w:lvlText w:val="%7)"/>
      <w:lvlJc w:val="left"/>
      <w:pPr>
        <w:tabs>
          <w:tab w:val="num" w:pos="5040"/>
        </w:tabs>
        <w:ind w:left="5040" w:hanging="360"/>
      </w:pPr>
    </w:lvl>
    <w:lvl w:ilvl="7" w:tplc="03B0B4D0" w:tentative="1">
      <w:start w:val="1"/>
      <w:numFmt w:val="decimal"/>
      <w:lvlText w:val="%8)"/>
      <w:lvlJc w:val="left"/>
      <w:pPr>
        <w:tabs>
          <w:tab w:val="num" w:pos="5760"/>
        </w:tabs>
        <w:ind w:left="5760" w:hanging="360"/>
      </w:pPr>
    </w:lvl>
    <w:lvl w:ilvl="8" w:tplc="287A3842" w:tentative="1">
      <w:start w:val="1"/>
      <w:numFmt w:val="decimal"/>
      <w:lvlText w:val="%9)"/>
      <w:lvlJc w:val="left"/>
      <w:pPr>
        <w:tabs>
          <w:tab w:val="num" w:pos="6480"/>
        </w:tabs>
        <w:ind w:left="6480" w:hanging="360"/>
      </w:pPr>
    </w:lvl>
  </w:abstractNum>
  <w:abstractNum w:abstractNumId="19" w15:restartNumberingAfterBreak="0">
    <w:nsid w:val="41DD07F6"/>
    <w:multiLevelType w:val="hybridMultilevel"/>
    <w:tmpl w:val="2F74D3DE"/>
    <w:lvl w:ilvl="0" w:tplc="8196D31E">
      <w:start w:val="1"/>
      <w:numFmt w:val="decimal"/>
      <w:lvlText w:val="%1)"/>
      <w:lvlJc w:val="left"/>
      <w:pPr>
        <w:tabs>
          <w:tab w:val="num" w:pos="720"/>
        </w:tabs>
        <w:ind w:left="720" w:hanging="360"/>
      </w:pPr>
    </w:lvl>
    <w:lvl w:ilvl="1" w:tplc="A9CEF514" w:tentative="1">
      <w:start w:val="1"/>
      <w:numFmt w:val="decimal"/>
      <w:lvlText w:val="%2)"/>
      <w:lvlJc w:val="left"/>
      <w:pPr>
        <w:tabs>
          <w:tab w:val="num" w:pos="1440"/>
        </w:tabs>
        <w:ind w:left="1440" w:hanging="360"/>
      </w:pPr>
    </w:lvl>
    <w:lvl w:ilvl="2" w:tplc="8F005794" w:tentative="1">
      <w:start w:val="1"/>
      <w:numFmt w:val="decimal"/>
      <w:lvlText w:val="%3)"/>
      <w:lvlJc w:val="left"/>
      <w:pPr>
        <w:tabs>
          <w:tab w:val="num" w:pos="2160"/>
        </w:tabs>
        <w:ind w:left="2160" w:hanging="360"/>
      </w:pPr>
    </w:lvl>
    <w:lvl w:ilvl="3" w:tplc="1D9C5766" w:tentative="1">
      <w:start w:val="1"/>
      <w:numFmt w:val="decimal"/>
      <w:lvlText w:val="%4)"/>
      <w:lvlJc w:val="left"/>
      <w:pPr>
        <w:tabs>
          <w:tab w:val="num" w:pos="2880"/>
        </w:tabs>
        <w:ind w:left="2880" w:hanging="360"/>
      </w:pPr>
    </w:lvl>
    <w:lvl w:ilvl="4" w:tplc="62A6CEBC" w:tentative="1">
      <w:start w:val="1"/>
      <w:numFmt w:val="decimal"/>
      <w:lvlText w:val="%5)"/>
      <w:lvlJc w:val="left"/>
      <w:pPr>
        <w:tabs>
          <w:tab w:val="num" w:pos="3600"/>
        </w:tabs>
        <w:ind w:left="3600" w:hanging="360"/>
      </w:pPr>
    </w:lvl>
    <w:lvl w:ilvl="5" w:tplc="AEEC0D8E" w:tentative="1">
      <w:start w:val="1"/>
      <w:numFmt w:val="decimal"/>
      <w:lvlText w:val="%6)"/>
      <w:lvlJc w:val="left"/>
      <w:pPr>
        <w:tabs>
          <w:tab w:val="num" w:pos="4320"/>
        </w:tabs>
        <w:ind w:left="4320" w:hanging="360"/>
      </w:pPr>
    </w:lvl>
    <w:lvl w:ilvl="6" w:tplc="7AEC3E18" w:tentative="1">
      <w:start w:val="1"/>
      <w:numFmt w:val="decimal"/>
      <w:lvlText w:val="%7)"/>
      <w:lvlJc w:val="left"/>
      <w:pPr>
        <w:tabs>
          <w:tab w:val="num" w:pos="5040"/>
        </w:tabs>
        <w:ind w:left="5040" w:hanging="360"/>
      </w:pPr>
    </w:lvl>
    <w:lvl w:ilvl="7" w:tplc="743811DE" w:tentative="1">
      <w:start w:val="1"/>
      <w:numFmt w:val="decimal"/>
      <w:lvlText w:val="%8)"/>
      <w:lvlJc w:val="left"/>
      <w:pPr>
        <w:tabs>
          <w:tab w:val="num" w:pos="5760"/>
        </w:tabs>
        <w:ind w:left="5760" w:hanging="360"/>
      </w:pPr>
    </w:lvl>
    <w:lvl w:ilvl="8" w:tplc="C186CFBA" w:tentative="1">
      <w:start w:val="1"/>
      <w:numFmt w:val="decimal"/>
      <w:lvlText w:val="%9)"/>
      <w:lvlJc w:val="left"/>
      <w:pPr>
        <w:tabs>
          <w:tab w:val="num" w:pos="6480"/>
        </w:tabs>
        <w:ind w:left="6480" w:hanging="360"/>
      </w:pPr>
    </w:lvl>
  </w:abstractNum>
  <w:abstractNum w:abstractNumId="20" w15:restartNumberingAfterBreak="0">
    <w:nsid w:val="45615050"/>
    <w:multiLevelType w:val="hybridMultilevel"/>
    <w:tmpl w:val="B178C3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7606E36"/>
    <w:multiLevelType w:val="hybridMultilevel"/>
    <w:tmpl w:val="D4E2A09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05D3FE3"/>
    <w:multiLevelType w:val="hybridMultilevel"/>
    <w:tmpl w:val="714CF2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2776F88"/>
    <w:multiLevelType w:val="hybridMultilevel"/>
    <w:tmpl w:val="E8E429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45A22E1"/>
    <w:multiLevelType w:val="hybridMultilevel"/>
    <w:tmpl w:val="803AB7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6BF7BC4"/>
    <w:multiLevelType w:val="hybridMultilevel"/>
    <w:tmpl w:val="D6700506"/>
    <w:lvl w:ilvl="0" w:tplc="F2287A6C">
      <w:numFmt w:val="bullet"/>
      <w:lvlText w:val="•"/>
      <w:lvlJc w:val="left"/>
      <w:pPr>
        <w:ind w:left="720" w:hanging="360"/>
      </w:pPr>
      <w:rPr>
        <w:rFonts w:ascii="Raleway" w:eastAsiaTheme="minorEastAsia" w:hAnsi="Raleway"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87D4700"/>
    <w:multiLevelType w:val="hybridMultilevel"/>
    <w:tmpl w:val="377861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9FF348A"/>
    <w:multiLevelType w:val="hybridMultilevel"/>
    <w:tmpl w:val="4CD4CB5C"/>
    <w:lvl w:ilvl="0" w:tplc="34BCA152">
      <w:start w:val="13"/>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DCB45A1"/>
    <w:multiLevelType w:val="hybridMultilevel"/>
    <w:tmpl w:val="EC762B9C"/>
    <w:lvl w:ilvl="0" w:tplc="8CA2976E">
      <w:start w:val="5"/>
      <w:numFmt w:val="decimal"/>
      <w:lvlText w:val="%1."/>
      <w:lvlJc w:val="left"/>
      <w:pPr>
        <w:ind w:left="720" w:hanging="360"/>
      </w:pPr>
      <w:rPr>
        <w:rFonts w:hint="default"/>
        <w:u w:val="singl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F5E388C"/>
    <w:multiLevelType w:val="hybridMultilevel"/>
    <w:tmpl w:val="D1C05B8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F707572"/>
    <w:multiLevelType w:val="hybridMultilevel"/>
    <w:tmpl w:val="DC428A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7B52D1A"/>
    <w:multiLevelType w:val="hybridMultilevel"/>
    <w:tmpl w:val="E28213C2"/>
    <w:lvl w:ilvl="0" w:tplc="41387B98">
      <w:start w:val="1"/>
      <w:numFmt w:val="decimal"/>
      <w:lvlText w:val="%1)"/>
      <w:lvlJc w:val="left"/>
      <w:pPr>
        <w:tabs>
          <w:tab w:val="num" w:pos="720"/>
        </w:tabs>
        <w:ind w:left="720" w:hanging="360"/>
      </w:pPr>
    </w:lvl>
    <w:lvl w:ilvl="1" w:tplc="0EB22BFC" w:tentative="1">
      <w:start w:val="1"/>
      <w:numFmt w:val="decimal"/>
      <w:lvlText w:val="%2)"/>
      <w:lvlJc w:val="left"/>
      <w:pPr>
        <w:tabs>
          <w:tab w:val="num" w:pos="1440"/>
        </w:tabs>
        <w:ind w:left="1440" w:hanging="360"/>
      </w:pPr>
    </w:lvl>
    <w:lvl w:ilvl="2" w:tplc="E3A49ADC" w:tentative="1">
      <w:start w:val="1"/>
      <w:numFmt w:val="decimal"/>
      <w:lvlText w:val="%3)"/>
      <w:lvlJc w:val="left"/>
      <w:pPr>
        <w:tabs>
          <w:tab w:val="num" w:pos="2160"/>
        </w:tabs>
        <w:ind w:left="2160" w:hanging="360"/>
      </w:pPr>
    </w:lvl>
    <w:lvl w:ilvl="3" w:tplc="59F456EA" w:tentative="1">
      <w:start w:val="1"/>
      <w:numFmt w:val="decimal"/>
      <w:lvlText w:val="%4)"/>
      <w:lvlJc w:val="left"/>
      <w:pPr>
        <w:tabs>
          <w:tab w:val="num" w:pos="2880"/>
        </w:tabs>
        <w:ind w:left="2880" w:hanging="360"/>
      </w:pPr>
    </w:lvl>
    <w:lvl w:ilvl="4" w:tplc="AD7E4864" w:tentative="1">
      <w:start w:val="1"/>
      <w:numFmt w:val="decimal"/>
      <w:lvlText w:val="%5)"/>
      <w:lvlJc w:val="left"/>
      <w:pPr>
        <w:tabs>
          <w:tab w:val="num" w:pos="3600"/>
        </w:tabs>
        <w:ind w:left="3600" w:hanging="360"/>
      </w:pPr>
    </w:lvl>
    <w:lvl w:ilvl="5" w:tplc="B85AC648" w:tentative="1">
      <w:start w:val="1"/>
      <w:numFmt w:val="decimal"/>
      <w:lvlText w:val="%6)"/>
      <w:lvlJc w:val="left"/>
      <w:pPr>
        <w:tabs>
          <w:tab w:val="num" w:pos="4320"/>
        </w:tabs>
        <w:ind w:left="4320" w:hanging="360"/>
      </w:pPr>
    </w:lvl>
    <w:lvl w:ilvl="6" w:tplc="568248A6" w:tentative="1">
      <w:start w:val="1"/>
      <w:numFmt w:val="decimal"/>
      <w:lvlText w:val="%7)"/>
      <w:lvlJc w:val="left"/>
      <w:pPr>
        <w:tabs>
          <w:tab w:val="num" w:pos="5040"/>
        </w:tabs>
        <w:ind w:left="5040" w:hanging="360"/>
      </w:pPr>
    </w:lvl>
    <w:lvl w:ilvl="7" w:tplc="71F648A4" w:tentative="1">
      <w:start w:val="1"/>
      <w:numFmt w:val="decimal"/>
      <w:lvlText w:val="%8)"/>
      <w:lvlJc w:val="left"/>
      <w:pPr>
        <w:tabs>
          <w:tab w:val="num" w:pos="5760"/>
        </w:tabs>
        <w:ind w:left="5760" w:hanging="360"/>
      </w:pPr>
    </w:lvl>
    <w:lvl w:ilvl="8" w:tplc="0DC2513A" w:tentative="1">
      <w:start w:val="1"/>
      <w:numFmt w:val="decimal"/>
      <w:lvlText w:val="%9)"/>
      <w:lvlJc w:val="left"/>
      <w:pPr>
        <w:tabs>
          <w:tab w:val="num" w:pos="6480"/>
        </w:tabs>
        <w:ind w:left="6480" w:hanging="360"/>
      </w:pPr>
    </w:lvl>
  </w:abstractNum>
  <w:abstractNum w:abstractNumId="32" w15:restartNumberingAfterBreak="0">
    <w:nsid w:val="7EE4520E"/>
    <w:multiLevelType w:val="hybridMultilevel"/>
    <w:tmpl w:val="53E26C06"/>
    <w:lvl w:ilvl="0" w:tplc="B492E7D6">
      <w:start w:val="1"/>
      <w:numFmt w:val="decimal"/>
      <w:lvlText w:val="%1)"/>
      <w:lvlJc w:val="left"/>
      <w:pPr>
        <w:tabs>
          <w:tab w:val="num" w:pos="720"/>
        </w:tabs>
        <w:ind w:left="720" w:hanging="360"/>
      </w:pPr>
    </w:lvl>
    <w:lvl w:ilvl="1" w:tplc="B7F005F4" w:tentative="1">
      <w:start w:val="1"/>
      <w:numFmt w:val="decimal"/>
      <w:lvlText w:val="%2)"/>
      <w:lvlJc w:val="left"/>
      <w:pPr>
        <w:tabs>
          <w:tab w:val="num" w:pos="1440"/>
        </w:tabs>
        <w:ind w:left="1440" w:hanging="360"/>
      </w:pPr>
    </w:lvl>
    <w:lvl w:ilvl="2" w:tplc="E09C44B2" w:tentative="1">
      <w:start w:val="1"/>
      <w:numFmt w:val="decimal"/>
      <w:lvlText w:val="%3)"/>
      <w:lvlJc w:val="left"/>
      <w:pPr>
        <w:tabs>
          <w:tab w:val="num" w:pos="2160"/>
        </w:tabs>
        <w:ind w:left="2160" w:hanging="360"/>
      </w:pPr>
    </w:lvl>
    <w:lvl w:ilvl="3" w:tplc="ED30EE56" w:tentative="1">
      <w:start w:val="1"/>
      <w:numFmt w:val="decimal"/>
      <w:lvlText w:val="%4)"/>
      <w:lvlJc w:val="left"/>
      <w:pPr>
        <w:tabs>
          <w:tab w:val="num" w:pos="2880"/>
        </w:tabs>
        <w:ind w:left="2880" w:hanging="360"/>
      </w:pPr>
    </w:lvl>
    <w:lvl w:ilvl="4" w:tplc="EA123BE8" w:tentative="1">
      <w:start w:val="1"/>
      <w:numFmt w:val="decimal"/>
      <w:lvlText w:val="%5)"/>
      <w:lvlJc w:val="left"/>
      <w:pPr>
        <w:tabs>
          <w:tab w:val="num" w:pos="3600"/>
        </w:tabs>
        <w:ind w:left="3600" w:hanging="360"/>
      </w:pPr>
    </w:lvl>
    <w:lvl w:ilvl="5" w:tplc="8080478C" w:tentative="1">
      <w:start w:val="1"/>
      <w:numFmt w:val="decimal"/>
      <w:lvlText w:val="%6)"/>
      <w:lvlJc w:val="left"/>
      <w:pPr>
        <w:tabs>
          <w:tab w:val="num" w:pos="4320"/>
        </w:tabs>
        <w:ind w:left="4320" w:hanging="360"/>
      </w:pPr>
    </w:lvl>
    <w:lvl w:ilvl="6" w:tplc="2F1E09B2" w:tentative="1">
      <w:start w:val="1"/>
      <w:numFmt w:val="decimal"/>
      <w:lvlText w:val="%7)"/>
      <w:lvlJc w:val="left"/>
      <w:pPr>
        <w:tabs>
          <w:tab w:val="num" w:pos="5040"/>
        </w:tabs>
        <w:ind w:left="5040" w:hanging="360"/>
      </w:pPr>
    </w:lvl>
    <w:lvl w:ilvl="7" w:tplc="5350893C" w:tentative="1">
      <w:start w:val="1"/>
      <w:numFmt w:val="decimal"/>
      <w:lvlText w:val="%8)"/>
      <w:lvlJc w:val="left"/>
      <w:pPr>
        <w:tabs>
          <w:tab w:val="num" w:pos="5760"/>
        </w:tabs>
        <w:ind w:left="5760" w:hanging="360"/>
      </w:pPr>
    </w:lvl>
    <w:lvl w:ilvl="8" w:tplc="3A925A24" w:tentative="1">
      <w:start w:val="1"/>
      <w:numFmt w:val="decimal"/>
      <w:lvlText w:val="%9)"/>
      <w:lvlJc w:val="left"/>
      <w:pPr>
        <w:tabs>
          <w:tab w:val="num" w:pos="6480"/>
        </w:tabs>
        <w:ind w:left="6480" w:hanging="360"/>
      </w:pPr>
    </w:lvl>
  </w:abstractNum>
  <w:num w:numId="1">
    <w:abstractNumId w:val="24"/>
  </w:num>
  <w:num w:numId="2">
    <w:abstractNumId w:val="7"/>
  </w:num>
  <w:num w:numId="3">
    <w:abstractNumId w:val="21"/>
  </w:num>
  <w:num w:numId="4">
    <w:abstractNumId w:val="27"/>
  </w:num>
  <w:num w:numId="5">
    <w:abstractNumId w:val="6"/>
  </w:num>
  <w:num w:numId="6">
    <w:abstractNumId w:val="10"/>
  </w:num>
  <w:num w:numId="7">
    <w:abstractNumId w:val="5"/>
  </w:num>
  <w:num w:numId="8">
    <w:abstractNumId w:val="13"/>
  </w:num>
  <w:num w:numId="9">
    <w:abstractNumId w:val="26"/>
  </w:num>
  <w:num w:numId="10">
    <w:abstractNumId w:val="17"/>
  </w:num>
  <w:num w:numId="11">
    <w:abstractNumId w:val="30"/>
  </w:num>
  <w:num w:numId="12">
    <w:abstractNumId w:val="12"/>
  </w:num>
  <w:num w:numId="13">
    <w:abstractNumId w:val="2"/>
  </w:num>
  <w:num w:numId="14">
    <w:abstractNumId w:val="31"/>
  </w:num>
  <w:num w:numId="15">
    <w:abstractNumId w:val="4"/>
  </w:num>
  <w:num w:numId="16">
    <w:abstractNumId w:val="0"/>
  </w:num>
  <w:num w:numId="17">
    <w:abstractNumId w:val="3"/>
  </w:num>
  <w:num w:numId="18">
    <w:abstractNumId w:val="8"/>
  </w:num>
  <w:num w:numId="19">
    <w:abstractNumId w:val="16"/>
  </w:num>
  <w:num w:numId="20">
    <w:abstractNumId w:val="19"/>
  </w:num>
  <w:num w:numId="21">
    <w:abstractNumId w:val="18"/>
  </w:num>
  <w:num w:numId="22">
    <w:abstractNumId w:val="32"/>
  </w:num>
  <w:num w:numId="23">
    <w:abstractNumId w:val="15"/>
  </w:num>
  <w:num w:numId="24">
    <w:abstractNumId w:val="22"/>
  </w:num>
  <w:num w:numId="25">
    <w:abstractNumId w:val="20"/>
  </w:num>
  <w:num w:numId="26">
    <w:abstractNumId w:val="9"/>
  </w:num>
  <w:num w:numId="27">
    <w:abstractNumId w:val="28"/>
  </w:num>
  <w:num w:numId="28">
    <w:abstractNumId w:val="29"/>
  </w:num>
  <w:num w:numId="29">
    <w:abstractNumId w:val="11"/>
  </w:num>
  <w:num w:numId="30">
    <w:abstractNumId w:val="23"/>
  </w:num>
  <w:num w:numId="31">
    <w:abstractNumId w:val="14"/>
  </w:num>
  <w:num w:numId="32">
    <w:abstractNumId w:val="25"/>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embedTrueTypeFonts/>
  <w:embedSystemFonts/>
  <w:proofState w:spelling="clean"/>
  <w:defaultTabStop w:val="708"/>
  <w:hyphenationZone w:val="283"/>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2AC"/>
    <w:rsid w:val="00000F25"/>
    <w:rsid w:val="00030F1F"/>
    <w:rsid w:val="000311B6"/>
    <w:rsid w:val="00032954"/>
    <w:rsid w:val="00034565"/>
    <w:rsid w:val="00051210"/>
    <w:rsid w:val="000514F4"/>
    <w:rsid w:val="00061351"/>
    <w:rsid w:val="00063829"/>
    <w:rsid w:val="00071585"/>
    <w:rsid w:val="0008581A"/>
    <w:rsid w:val="00093F01"/>
    <w:rsid w:val="000A2F7E"/>
    <w:rsid w:val="000A432F"/>
    <w:rsid w:val="000A4686"/>
    <w:rsid w:val="000B6F2C"/>
    <w:rsid w:val="000C6E9C"/>
    <w:rsid w:val="000D0F92"/>
    <w:rsid w:val="000F7C15"/>
    <w:rsid w:val="001105AF"/>
    <w:rsid w:val="00114C50"/>
    <w:rsid w:val="0011515A"/>
    <w:rsid w:val="001155D6"/>
    <w:rsid w:val="00115FC0"/>
    <w:rsid w:val="0012664B"/>
    <w:rsid w:val="00130685"/>
    <w:rsid w:val="00133BAC"/>
    <w:rsid w:val="00161C91"/>
    <w:rsid w:val="00166588"/>
    <w:rsid w:val="0018252B"/>
    <w:rsid w:val="00197DBB"/>
    <w:rsid w:val="001B4F00"/>
    <w:rsid w:val="001B7894"/>
    <w:rsid w:val="001C05E3"/>
    <w:rsid w:val="001C2900"/>
    <w:rsid w:val="001C70E1"/>
    <w:rsid w:val="001D1107"/>
    <w:rsid w:val="001E74AC"/>
    <w:rsid w:val="001F0B74"/>
    <w:rsid w:val="001F1FFD"/>
    <w:rsid w:val="001F516C"/>
    <w:rsid w:val="001F6BC7"/>
    <w:rsid w:val="00214953"/>
    <w:rsid w:val="00215294"/>
    <w:rsid w:val="002177AB"/>
    <w:rsid w:val="00231CB4"/>
    <w:rsid w:val="00232149"/>
    <w:rsid w:val="00243FE1"/>
    <w:rsid w:val="00252FD4"/>
    <w:rsid w:val="00255538"/>
    <w:rsid w:val="002636ED"/>
    <w:rsid w:val="00276DF6"/>
    <w:rsid w:val="00277848"/>
    <w:rsid w:val="00282A92"/>
    <w:rsid w:val="0028631C"/>
    <w:rsid w:val="002A06C2"/>
    <w:rsid w:val="002B6CE2"/>
    <w:rsid w:val="002C0125"/>
    <w:rsid w:val="002C0FE6"/>
    <w:rsid w:val="002C2802"/>
    <w:rsid w:val="002C35F5"/>
    <w:rsid w:val="002C77E5"/>
    <w:rsid w:val="002D522A"/>
    <w:rsid w:val="002E591A"/>
    <w:rsid w:val="002F63BF"/>
    <w:rsid w:val="00301179"/>
    <w:rsid w:val="0030244C"/>
    <w:rsid w:val="003033E6"/>
    <w:rsid w:val="00307E33"/>
    <w:rsid w:val="00310CD2"/>
    <w:rsid w:val="0031432B"/>
    <w:rsid w:val="00315CDB"/>
    <w:rsid w:val="00324462"/>
    <w:rsid w:val="00331B30"/>
    <w:rsid w:val="003347C5"/>
    <w:rsid w:val="00345FAE"/>
    <w:rsid w:val="00361637"/>
    <w:rsid w:val="00376015"/>
    <w:rsid w:val="003869D9"/>
    <w:rsid w:val="0039725D"/>
    <w:rsid w:val="003A56A1"/>
    <w:rsid w:val="003A59C1"/>
    <w:rsid w:val="003B47E2"/>
    <w:rsid w:val="003B55BB"/>
    <w:rsid w:val="003C3629"/>
    <w:rsid w:val="003E2725"/>
    <w:rsid w:val="003E599F"/>
    <w:rsid w:val="003E5B78"/>
    <w:rsid w:val="003F1283"/>
    <w:rsid w:val="003F20AA"/>
    <w:rsid w:val="004048C1"/>
    <w:rsid w:val="00406C92"/>
    <w:rsid w:val="00416CC6"/>
    <w:rsid w:val="00432875"/>
    <w:rsid w:val="00435ADC"/>
    <w:rsid w:val="004404DC"/>
    <w:rsid w:val="004437A0"/>
    <w:rsid w:val="004534AE"/>
    <w:rsid w:val="00455169"/>
    <w:rsid w:val="00461C37"/>
    <w:rsid w:val="004719FB"/>
    <w:rsid w:val="00477A8A"/>
    <w:rsid w:val="00484BD4"/>
    <w:rsid w:val="0049206C"/>
    <w:rsid w:val="00492482"/>
    <w:rsid w:val="004940C5"/>
    <w:rsid w:val="00494204"/>
    <w:rsid w:val="004B1526"/>
    <w:rsid w:val="004C6973"/>
    <w:rsid w:val="004E2474"/>
    <w:rsid w:val="004E4C97"/>
    <w:rsid w:val="0050757D"/>
    <w:rsid w:val="005143E6"/>
    <w:rsid w:val="00520CD8"/>
    <w:rsid w:val="005251F4"/>
    <w:rsid w:val="00527469"/>
    <w:rsid w:val="00530CF5"/>
    <w:rsid w:val="00536079"/>
    <w:rsid w:val="00545460"/>
    <w:rsid w:val="00560C93"/>
    <w:rsid w:val="00572C25"/>
    <w:rsid w:val="0057304F"/>
    <w:rsid w:val="00575BA0"/>
    <w:rsid w:val="00576C39"/>
    <w:rsid w:val="00580A76"/>
    <w:rsid w:val="00593A65"/>
    <w:rsid w:val="005954FD"/>
    <w:rsid w:val="005A0298"/>
    <w:rsid w:val="005A3A6E"/>
    <w:rsid w:val="005B00AB"/>
    <w:rsid w:val="005B0C42"/>
    <w:rsid w:val="005C06C7"/>
    <w:rsid w:val="005C5CF3"/>
    <w:rsid w:val="005C774D"/>
    <w:rsid w:val="005D0ED1"/>
    <w:rsid w:val="00601791"/>
    <w:rsid w:val="00615E1B"/>
    <w:rsid w:val="00623A56"/>
    <w:rsid w:val="00624162"/>
    <w:rsid w:val="00637A50"/>
    <w:rsid w:val="00645A2B"/>
    <w:rsid w:val="0064743B"/>
    <w:rsid w:val="00647708"/>
    <w:rsid w:val="00655811"/>
    <w:rsid w:val="006563C1"/>
    <w:rsid w:val="00660B46"/>
    <w:rsid w:val="00662514"/>
    <w:rsid w:val="00672B21"/>
    <w:rsid w:val="006737F9"/>
    <w:rsid w:val="00675798"/>
    <w:rsid w:val="00675C34"/>
    <w:rsid w:val="00685DDF"/>
    <w:rsid w:val="006A06B7"/>
    <w:rsid w:val="006A200C"/>
    <w:rsid w:val="006B7115"/>
    <w:rsid w:val="006C443D"/>
    <w:rsid w:val="006F2AF9"/>
    <w:rsid w:val="006F42DE"/>
    <w:rsid w:val="006F6FD2"/>
    <w:rsid w:val="006F7AD4"/>
    <w:rsid w:val="00710C70"/>
    <w:rsid w:val="007242E1"/>
    <w:rsid w:val="00735110"/>
    <w:rsid w:val="00736080"/>
    <w:rsid w:val="00736850"/>
    <w:rsid w:val="0075228B"/>
    <w:rsid w:val="00762681"/>
    <w:rsid w:val="00762FD6"/>
    <w:rsid w:val="00766240"/>
    <w:rsid w:val="00767B58"/>
    <w:rsid w:val="00771AC0"/>
    <w:rsid w:val="00774186"/>
    <w:rsid w:val="00784E1B"/>
    <w:rsid w:val="007A49E6"/>
    <w:rsid w:val="007C196E"/>
    <w:rsid w:val="007D1884"/>
    <w:rsid w:val="007D7E25"/>
    <w:rsid w:val="007E4ABD"/>
    <w:rsid w:val="008252A5"/>
    <w:rsid w:val="00833CFC"/>
    <w:rsid w:val="00837B72"/>
    <w:rsid w:val="00842E99"/>
    <w:rsid w:val="00852B7D"/>
    <w:rsid w:val="00854C1D"/>
    <w:rsid w:val="00860FD6"/>
    <w:rsid w:val="008617FB"/>
    <w:rsid w:val="00872DD5"/>
    <w:rsid w:val="008A6852"/>
    <w:rsid w:val="008B1397"/>
    <w:rsid w:val="008B5D5D"/>
    <w:rsid w:val="008D09D6"/>
    <w:rsid w:val="008D17CA"/>
    <w:rsid w:val="008D5245"/>
    <w:rsid w:val="008F21B6"/>
    <w:rsid w:val="00906591"/>
    <w:rsid w:val="009140E8"/>
    <w:rsid w:val="009164F9"/>
    <w:rsid w:val="009209D0"/>
    <w:rsid w:val="00933E44"/>
    <w:rsid w:val="009556FB"/>
    <w:rsid w:val="00960133"/>
    <w:rsid w:val="0097553F"/>
    <w:rsid w:val="0098396E"/>
    <w:rsid w:val="00984599"/>
    <w:rsid w:val="00991406"/>
    <w:rsid w:val="0099170F"/>
    <w:rsid w:val="009962AC"/>
    <w:rsid w:val="00996EF0"/>
    <w:rsid w:val="009A0283"/>
    <w:rsid w:val="009A6090"/>
    <w:rsid w:val="009B24AD"/>
    <w:rsid w:val="009C592D"/>
    <w:rsid w:val="009F0F55"/>
    <w:rsid w:val="009F34EC"/>
    <w:rsid w:val="009F703E"/>
    <w:rsid w:val="00A12C8D"/>
    <w:rsid w:val="00A13BCC"/>
    <w:rsid w:val="00A26EB9"/>
    <w:rsid w:val="00A27AC4"/>
    <w:rsid w:val="00A4380B"/>
    <w:rsid w:val="00A50E00"/>
    <w:rsid w:val="00A548A0"/>
    <w:rsid w:val="00A57F0B"/>
    <w:rsid w:val="00A63A7C"/>
    <w:rsid w:val="00A67CC0"/>
    <w:rsid w:val="00A71DC4"/>
    <w:rsid w:val="00A84F49"/>
    <w:rsid w:val="00A902F6"/>
    <w:rsid w:val="00A93F05"/>
    <w:rsid w:val="00AA1B66"/>
    <w:rsid w:val="00AA2B83"/>
    <w:rsid w:val="00AA4D65"/>
    <w:rsid w:val="00AB586D"/>
    <w:rsid w:val="00AB769C"/>
    <w:rsid w:val="00AD2986"/>
    <w:rsid w:val="00AE3078"/>
    <w:rsid w:val="00AE5AE0"/>
    <w:rsid w:val="00B05FB8"/>
    <w:rsid w:val="00B128BC"/>
    <w:rsid w:val="00B17744"/>
    <w:rsid w:val="00B2328F"/>
    <w:rsid w:val="00B3034F"/>
    <w:rsid w:val="00B33AF3"/>
    <w:rsid w:val="00B54FED"/>
    <w:rsid w:val="00B621D2"/>
    <w:rsid w:val="00B64A50"/>
    <w:rsid w:val="00B7068C"/>
    <w:rsid w:val="00B77F3E"/>
    <w:rsid w:val="00B83B7B"/>
    <w:rsid w:val="00B92990"/>
    <w:rsid w:val="00B96FFD"/>
    <w:rsid w:val="00B9739A"/>
    <w:rsid w:val="00BB0A1F"/>
    <w:rsid w:val="00BC5245"/>
    <w:rsid w:val="00BD62A0"/>
    <w:rsid w:val="00BE2993"/>
    <w:rsid w:val="00BE2EBF"/>
    <w:rsid w:val="00BE7553"/>
    <w:rsid w:val="00BF19DD"/>
    <w:rsid w:val="00BF2CCB"/>
    <w:rsid w:val="00BF7984"/>
    <w:rsid w:val="00C071CD"/>
    <w:rsid w:val="00C13C1F"/>
    <w:rsid w:val="00C140E7"/>
    <w:rsid w:val="00C33AFF"/>
    <w:rsid w:val="00C66FCE"/>
    <w:rsid w:val="00C70ED3"/>
    <w:rsid w:val="00C81FCC"/>
    <w:rsid w:val="00C83924"/>
    <w:rsid w:val="00C84550"/>
    <w:rsid w:val="00CB7AB6"/>
    <w:rsid w:val="00CC1351"/>
    <w:rsid w:val="00CD56C0"/>
    <w:rsid w:val="00CD67E3"/>
    <w:rsid w:val="00CE17B7"/>
    <w:rsid w:val="00CF240B"/>
    <w:rsid w:val="00CF44CF"/>
    <w:rsid w:val="00CF4FD7"/>
    <w:rsid w:val="00D06141"/>
    <w:rsid w:val="00D278EB"/>
    <w:rsid w:val="00D32C6F"/>
    <w:rsid w:val="00D337CC"/>
    <w:rsid w:val="00D42DC2"/>
    <w:rsid w:val="00D52561"/>
    <w:rsid w:val="00D53D94"/>
    <w:rsid w:val="00D57F93"/>
    <w:rsid w:val="00D62160"/>
    <w:rsid w:val="00D6318A"/>
    <w:rsid w:val="00D711DC"/>
    <w:rsid w:val="00D731ED"/>
    <w:rsid w:val="00D73529"/>
    <w:rsid w:val="00D77BDF"/>
    <w:rsid w:val="00D93245"/>
    <w:rsid w:val="00D96039"/>
    <w:rsid w:val="00DA3354"/>
    <w:rsid w:val="00DA3A3E"/>
    <w:rsid w:val="00DA6D8B"/>
    <w:rsid w:val="00DC67E0"/>
    <w:rsid w:val="00DE3146"/>
    <w:rsid w:val="00DE5710"/>
    <w:rsid w:val="00DE6415"/>
    <w:rsid w:val="00DF6630"/>
    <w:rsid w:val="00E012C5"/>
    <w:rsid w:val="00E21B0C"/>
    <w:rsid w:val="00E42F0D"/>
    <w:rsid w:val="00E46737"/>
    <w:rsid w:val="00E710D6"/>
    <w:rsid w:val="00E73878"/>
    <w:rsid w:val="00E93421"/>
    <w:rsid w:val="00E9431C"/>
    <w:rsid w:val="00EA24F0"/>
    <w:rsid w:val="00EA33D0"/>
    <w:rsid w:val="00EB2DF4"/>
    <w:rsid w:val="00ED4984"/>
    <w:rsid w:val="00EE03A5"/>
    <w:rsid w:val="00EE08C5"/>
    <w:rsid w:val="00EE0B6F"/>
    <w:rsid w:val="00EE6AB5"/>
    <w:rsid w:val="00EE75EC"/>
    <w:rsid w:val="00EF2097"/>
    <w:rsid w:val="00EF6D1D"/>
    <w:rsid w:val="00F1471E"/>
    <w:rsid w:val="00F403DD"/>
    <w:rsid w:val="00F415CA"/>
    <w:rsid w:val="00F5476F"/>
    <w:rsid w:val="00F74D5D"/>
    <w:rsid w:val="00F9436F"/>
    <w:rsid w:val="00FA6A87"/>
    <w:rsid w:val="00FB2277"/>
    <w:rsid w:val="00FB5C76"/>
    <w:rsid w:val="00FC37BB"/>
    <w:rsid w:val="00FC3849"/>
    <w:rsid w:val="00FD54C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5FC8BE"/>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75C34"/>
    <w:pPr>
      <w:tabs>
        <w:tab w:val="center" w:pos="4819"/>
        <w:tab w:val="right" w:pos="9638"/>
      </w:tabs>
    </w:pPr>
  </w:style>
  <w:style w:type="character" w:customStyle="1" w:styleId="IntestazioneCarattere">
    <w:name w:val="Intestazione Carattere"/>
    <w:basedOn w:val="Carpredefinitoparagrafo"/>
    <w:link w:val="Intestazione"/>
    <w:uiPriority w:val="99"/>
    <w:rsid w:val="00675C34"/>
  </w:style>
  <w:style w:type="paragraph" w:styleId="Pidipagina">
    <w:name w:val="footer"/>
    <w:basedOn w:val="Normale"/>
    <w:link w:val="PidipaginaCarattere"/>
    <w:uiPriority w:val="99"/>
    <w:unhideWhenUsed/>
    <w:rsid w:val="00675C34"/>
    <w:pPr>
      <w:tabs>
        <w:tab w:val="center" w:pos="4819"/>
        <w:tab w:val="right" w:pos="9638"/>
      </w:tabs>
    </w:pPr>
  </w:style>
  <w:style w:type="character" w:customStyle="1" w:styleId="PidipaginaCarattere">
    <w:name w:val="Piè di pagina Carattere"/>
    <w:basedOn w:val="Carpredefinitoparagrafo"/>
    <w:link w:val="Pidipagina"/>
    <w:uiPriority w:val="99"/>
    <w:rsid w:val="00675C34"/>
  </w:style>
  <w:style w:type="paragraph" w:styleId="NormaleWeb">
    <w:name w:val="Normal (Web)"/>
    <w:basedOn w:val="Normale"/>
    <w:uiPriority w:val="99"/>
    <w:semiHidden/>
    <w:unhideWhenUsed/>
    <w:rsid w:val="00DA3A3E"/>
    <w:pPr>
      <w:spacing w:before="100" w:beforeAutospacing="1" w:after="100" w:afterAutospacing="1"/>
    </w:pPr>
    <w:rPr>
      <w:rFonts w:ascii="Times New Roman" w:hAnsi="Times New Roman" w:cs="Times New Roman"/>
      <w:lang w:val="en-GB" w:eastAsia="en-GB"/>
    </w:rPr>
  </w:style>
  <w:style w:type="paragraph" w:styleId="Paragrafoelenco">
    <w:name w:val="List Paragraph"/>
    <w:aliases w:val="Lista 1"/>
    <w:basedOn w:val="Normale"/>
    <w:link w:val="ParagrafoelencoCarattere"/>
    <w:uiPriority w:val="34"/>
    <w:qFormat/>
    <w:rsid w:val="00AB586D"/>
    <w:pPr>
      <w:ind w:left="720"/>
      <w:contextualSpacing/>
    </w:pPr>
    <w:rPr>
      <w:rFonts w:ascii="Times New Roman" w:eastAsia="Times New Roman" w:hAnsi="Times New Roman" w:cs="Times New Roman"/>
      <w:lang w:eastAsia="en-US"/>
    </w:rPr>
  </w:style>
  <w:style w:type="character" w:customStyle="1" w:styleId="ParagrafoelencoCarattere">
    <w:name w:val="Paragrafo elenco Carattere"/>
    <w:aliases w:val="Lista 1 Carattere"/>
    <w:basedOn w:val="Carpredefinitoparagrafo"/>
    <w:link w:val="Paragrafoelenco"/>
    <w:uiPriority w:val="34"/>
    <w:locked/>
    <w:rsid w:val="00AB586D"/>
    <w:rPr>
      <w:rFonts w:ascii="Times New Roman" w:eastAsia="Times New Roman" w:hAnsi="Times New Roman" w:cs="Times New Roman"/>
      <w:lang w:eastAsia="en-US"/>
    </w:rPr>
  </w:style>
  <w:style w:type="character" w:styleId="Collegamentoipertestuale">
    <w:name w:val="Hyperlink"/>
    <w:basedOn w:val="Carpredefinitoparagrafo"/>
    <w:uiPriority w:val="99"/>
    <w:unhideWhenUsed/>
    <w:rsid w:val="00376015"/>
    <w:rPr>
      <w:color w:val="0000FF" w:themeColor="hyperlink"/>
      <w:u w:val="single"/>
    </w:rPr>
  </w:style>
  <w:style w:type="character" w:styleId="Menzionenonrisolta">
    <w:name w:val="Unresolved Mention"/>
    <w:basedOn w:val="Carpredefinitoparagrafo"/>
    <w:uiPriority w:val="99"/>
    <w:rsid w:val="00376015"/>
    <w:rPr>
      <w:color w:val="605E5C"/>
      <w:shd w:val="clear" w:color="auto" w:fill="E1DFDD"/>
    </w:rPr>
  </w:style>
  <w:style w:type="table" w:styleId="Grigliatabella">
    <w:name w:val="Table Grid"/>
    <w:basedOn w:val="Tabellanormale"/>
    <w:uiPriority w:val="59"/>
    <w:rsid w:val="0064743B"/>
    <w:rPr>
      <w:rFonts w:eastAsia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5A3A6E"/>
    <w:rPr>
      <w:color w:val="800080" w:themeColor="followedHyperlink"/>
      <w:u w:val="single"/>
    </w:rPr>
  </w:style>
  <w:style w:type="table" w:styleId="Grigliatabellachiara">
    <w:name w:val="Grid Table Light"/>
    <w:basedOn w:val="Tabellanormale"/>
    <w:uiPriority w:val="40"/>
    <w:rsid w:val="00A13BC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asemplice-1">
    <w:name w:val="Plain Table 1"/>
    <w:basedOn w:val="Tabellanormale"/>
    <w:uiPriority w:val="41"/>
    <w:rsid w:val="00A13BC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2">
    <w:name w:val="Plain Table 2"/>
    <w:basedOn w:val="Tabellanormale"/>
    <w:uiPriority w:val="42"/>
    <w:rsid w:val="00A13BC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737562">
      <w:bodyDiv w:val="1"/>
      <w:marLeft w:val="0"/>
      <w:marRight w:val="0"/>
      <w:marTop w:val="0"/>
      <w:marBottom w:val="0"/>
      <w:divBdr>
        <w:top w:val="none" w:sz="0" w:space="0" w:color="auto"/>
        <w:left w:val="none" w:sz="0" w:space="0" w:color="auto"/>
        <w:bottom w:val="none" w:sz="0" w:space="0" w:color="auto"/>
        <w:right w:val="none" w:sz="0" w:space="0" w:color="auto"/>
      </w:divBdr>
      <w:divsChild>
        <w:div w:id="235945460">
          <w:marLeft w:val="547"/>
          <w:marRight w:val="0"/>
          <w:marTop w:val="0"/>
          <w:marBottom w:val="0"/>
          <w:divBdr>
            <w:top w:val="none" w:sz="0" w:space="0" w:color="auto"/>
            <w:left w:val="none" w:sz="0" w:space="0" w:color="auto"/>
            <w:bottom w:val="none" w:sz="0" w:space="0" w:color="auto"/>
            <w:right w:val="none" w:sz="0" w:space="0" w:color="auto"/>
          </w:divBdr>
        </w:div>
        <w:div w:id="633216845">
          <w:marLeft w:val="547"/>
          <w:marRight w:val="0"/>
          <w:marTop w:val="0"/>
          <w:marBottom w:val="0"/>
          <w:divBdr>
            <w:top w:val="none" w:sz="0" w:space="0" w:color="auto"/>
            <w:left w:val="none" w:sz="0" w:space="0" w:color="auto"/>
            <w:bottom w:val="none" w:sz="0" w:space="0" w:color="auto"/>
            <w:right w:val="none" w:sz="0" w:space="0" w:color="auto"/>
          </w:divBdr>
        </w:div>
        <w:div w:id="86583791">
          <w:marLeft w:val="547"/>
          <w:marRight w:val="0"/>
          <w:marTop w:val="0"/>
          <w:marBottom w:val="0"/>
          <w:divBdr>
            <w:top w:val="none" w:sz="0" w:space="0" w:color="auto"/>
            <w:left w:val="none" w:sz="0" w:space="0" w:color="auto"/>
            <w:bottom w:val="none" w:sz="0" w:space="0" w:color="auto"/>
            <w:right w:val="none" w:sz="0" w:space="0" w:color="auto"/>
          </w:divBdr>
        </w:div>
        <w:div w:id="94252431">
          <w:marLeft w:val="547"/>
          <w:marRight w:val="0"/>
          <w:marTop w:val="0"/>
          <w:marBottom w:val="0"/>
          <w:divBdr>
            <w:top w:val="none" w:sz="0" w:space="0" w:color="auto"/>
            <w:left w:val="none" w:sz="0" w:space="0" w:color="auto"/>
            <w:bottom w:val="none" w:sz="0" w:space="0" w:color="auto"/>
            <w:right w:val="none" w:sz="0" w:space="0" w:color="auto"/>
          </w:divBdr>
        </w:div>
        <w:div w:id="322903822">
          <w:marLeft w:val="547"/>
          <w:marRight w:val="0"/>
          <w:marTop w:val="0"/>
          <w:marBottom w:val="0"/>
          <w:divBdr>
            <w:top w:val="none" w:sz="0" w:space="0" w:color="auto"/>
            <w:left w:val="none" w:sz="0" w:space="0" w:color="auto"/>
            <w:bottom w:val="none" w:sz="0" w:space="0" w:color="auto"/>
            <w:right w:val="none" w:sz="0" w:space="0" w:color="auto"/>
          </w:divBdr>
        </w:div>
        <w:div w:id="1757091662">
          <w:marLeft w:val="547"/>
          <w:marRight w:val="0"/>
          <w:marTop w:val="0"/>
          <w:marBottom w:val="0"/>
          <w:divBdr>
            <w:top w:val="none" w:sz="0" w:space="0" w:color="auto"/>
            <w:left w:val="none" w:sz="0" w:space="0" w:color="auto"/>
            <w:bottom w:val="none" w:sz="0" w:space="0" w:color="auto"/>
            <w:right w:val="none" w:sz="0" w:space="0" w:color="auto"/>
          </w:divBdr>
        </w:div>
        <w:div w:id="838041038">
          <w:marLeft w:val="547"/>
          <w:marRight w:val="0"/>
          <w:marTop w:val="0"/>
          <w:marBottom w:val="0"/>
          <w:divBdr>
            <w:top w:val="none" w:sz="0" w:space="0" w:color="auto"/>
            <w:left w:val="none" w:sz="0" w:space="0" w:color="auto"/>
            <w:bottom w:val="none" w:sz="0" w:space="0" w:color="auto"/>
            <w:right w:val="none" w:sz="0" w:space="0" w:color="auto"/>
          </w:divBdr>
        </w:div>
        <w:div w:id="1384328892">
          <w:marLeft w:val="547"/>
          <w:marRight w:val="0"/>
          <w:marTop w:val="0"/>
          <w:marBottom w:val="0"/>
          <w:divBdr>
            <w:top w:val="none" w:sz="0" w:space="0" w:color="auto"/>
            <w:left w:val="none" w:sz="0" w:space="0" w:color="auto"/>
            <w:bottom w:val="none" w:sz="0" w:space="0" w:color="auto"/>
            <w:right w:val="none" w:sz="0" w:space="0" w:color="auto"/>
          </w:divBdr>
        </w:div>
      </w:divsChild>
    </w:div>
    <w:div w:id="88627200">
      <w:bodyDiv w:val="1"/>
      <w:marLeft w:val="0"/>
      <w:marRight w:val="0"/>
      <w:marTop w:val="0"/>
      <w:marBottom w:val="0"/>
      <w:divBdr>
        <w:top w:val="none" w:sz="0" w:space="0" w:color="auto"/>
        <w:left w:val="none" w:sz="0" w:space="0" w:color="auto"/>
        <w:bottom w:val="none" w:sz="0" w:space="0" w:color="auto"/>
        <w:right w:val="none" w:sz="0" w:space="0" w:color="auto"/>
      </w:divBdr>
    </w:div>
    <w:div w:id="108166506">
      <w:bodyDiv w:val="1"/>
      <w:marLeft w:val="0"/>
      <w:marRight w:val="0"/>
      <w:marTop w:val="0"/>
      <w:marBottom w:val="0"/>
      <w:divBdr>
        <w:top w:val="none" w:sz="0" w:space="0" w:color="auto"/>
        <w:left w:val="none" w:sz="0" w:space="0" w:color="auto"/>
        <w:bottom w:val="none" w:sz="0" w:space="0" w:color="auto"/>
        <w:right w:val="none" w:sz="0" w:space="0" w:color="auto"/>
      </w:divBdr>
    </w:div>
    <w:div w:id="108670824">
      <w:bodyDiv w:val="1"/>
      <w:marLeft w:val="0"/>
      <w:marRight w:val="0"/>
      <w:marTop w:val="0"/>
      <w:marBottom w:val="0"/>
      <w:divBdr>
        <w:top w:val="none" w:sz="0" w:space="0" w:color="auto"/>
        <w:left w:val="none" w:sz="0" w:space="0" w:color="auto"/>
        <w:bottom w:val="none" w:sz="0" w:space="0" w:color="auto"/>
        <w:right w:val="none" w:sz="0" w:space="0" w:color="auto"/>
      </w:divBdr>
    </w:div>
    <w:div w:id="165900367">
      <w:bodyDiv w:val="1"/>
      <w:marLeft w:val="0"/>
      <w:marRight w:val="0"/>
      <w:marTop w:val="0"/>
      <w:marBottom w:val="0"/>
      <w:divBdr>
        <w:top w:val="none" w:sz="0" w:space="0" w:color="auto"/>
        <w:left w:val="none" w:sz="0" w:space="0" w:color="auto"/>
        <w:bottom w:val="none" w:sz="0" w:space="0" w:color="auto"/>
        <w:right w:val="none" w:sz="0" w:space="0" w:color="auto"/>
      </w:divBdr>
    </w:div>
    <w:div w:id="166216154">
      <w:bodyDiv w:val="1"/>
      <w:marLeft w:val="0"/>
      <w:marRight w:val="0"/>
      <w:marTop w:val="0"/>
      <w:marBottom w:val="0"/>
      <w:divBdr>
        <w:top w:val="none" w:sz="0" w:space="0" w:color="auto"/>
        <w:left w:val="none" w:sz="0" w:space="0" w:color="auto"/>
        <w:bottom w:val="none" w:sz="0" w:space="0" w:color="auto"/>
        <w:right w:val="none" w:sz="0" w:space="0" w:color="auto"/>
      </w:divBdr>
    </w:div>
    <w:div w:id="175584479">
      <w:bodyDiv w:val="1"/>
      <w:marLeft w:val="0"/>
      <w:marRight w:val="0"/>
      <w:marTop w:val="0"/>
      <w:marBottom w:val="0"/>
      <w:divBdr>
        <w:top w:val="none" w:sz="0" w:space="0" w:color="auto"/>
        <w:left w:val="none" w:sz="0" w:space="0" w:color="auto"/>
        <w:bottom w:val="none" w:sz="0" w:space="0" w:color="auto"/>
        <w:right w:val="none" w:sz="0" w:space="0" w:color="auto"/>
      </w:divBdr>
    </w:div>
    <w:div w:id="315307145">
      <w:bodyDiv w:val="1"/>
      <w:marLeft w:val="0"/>
      <w:marRight w:val="0"/>
      <w:marTop w:val="0"/>
      <w:marBottom w:val="0"/>
      <w:divBdr>
        <w:top w:val="none" w:sz="0" w:space="0" w:color="auto"/>
        <w:left w:val="none" w:sz="0" w:space="0" w:color="auto"/>
        <w:bottom w:val="none" w:sz="0" w:space="0" w:color="auto"/>
        <w:right w:val="none" w:sz="0" w:space="0" w:color="auto"/>
      </w:divBdr>
    </w:div>
    <w:div w:id="418596936">
      <w:bodyDiv w:val="1"/>
      <w:marLeft w:val="0"/>
      <w:marRight w:val="0"/>
      <w:marTop w:val="0"/>
      <w:marBottom w:val="0"/>
      <w:divBdr>
        <w:top w:val="none" w:sz="0" w:space="0" w:color="auto"/>
        <w:left w:val="none" w:sz="0" w:space="0" w:color="auto"/>
        <w:bottom w:val="none" w:sz="0" w:space="0" w:color="auto"/>
        <w:right w:val="none" w:sz="0" w:space="0" w:color="auto"/>
      </w:divBdr>
      <w:divsChild>
        <w:div w:id="1694769676">
          <w:marLeft w:val="0"/>
          <w:marRight w:val="0"/>
          <w:marTop w:val="0"/>
          <w:marBottom w:val="0"/>
          <w:divBdr>
            <w:top w:val="none" w:sz="0" w:space="0" w:color="auto"/>
            <w:left w:val="none" w:sz="0" w:space="0" w:color="auto"/>
            <w:bottom w:val="none" w:sz="0" w:space="0" w:color="auto"/>
            <w:right w:val="none" w:sz="0" w:space="0" w:color="auto"/>
          </w:divBdr>
          <w:divsChild>
            <w:div w:id="2099324170">
              <w:marLeft w:val="0"/>
              <w:marRight w:val="0"/>
              <w:marTop w:val="0"/>
              <w:marBottom w:val="0"/>
              <w:divBdr>
                <w:top w:val="none" w:sz="0" w:space="0" w:color="auto"/>
                <w:left w:val="none" w:sz="0" w:space="0" w:color="auto"/>
                <w:bottom w:val="none" w:sz="0" w:space="0" w:color="auto"/>
                <w:right w:val="none" w:sz="0" w:space="0" w:color="auto"/>
              </w:divBdr>
              <w:divsChild>
                <w:div w:id="118299756">
                  <w:marLeft w:val="0"/>
                  <w:marRight w:val="0"/>
                  <w:marTop w:val="0"/>
                  <w:marBottom w:val="0"/>
                  <w:divBdr>
                    <w:top w:val="none" w:sz="0" w:space="0" w:color="auto"/>
                    <w:left w:val="none" w:sz="0" w:space="0" w:color="auto"/>
                    <w:bottom w:val="none" w:sz="0" w:space="0" w:color="auto"/>
                    <w:right w:val="none" w:sz="0" w:space="0" w:color="auto"/>
                  </w:divBdr>
                  <w:divsChild>
                    <w:div w:id="125397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02190">
              <w:marLeft w:val="0"/>
              <w:marRight w:val="0"/>
              <w:marTop w:val="0"/>
              <w:marBottom w:val="0"/>
              <w:divBdr>
                <w:top w:val="none" w:sz="0" w:space="0" w:color="auto"/>
                <w:left w:val="none" w:sz="0" w:space="0" w:color="auto"/>
                <w:bottom w:val="none" w:sz="0" w:space="0" w:color="auto"/>
                <w:right w:val="none" w:sz="0" w:space="0" w:color="auto"/>
              </w:divBdr>
              <w:divsChild>
                <w:div w:id="311492967">
                  <w:marLeft w:val="0"/>
                  <w:marRight w:val="0"/>
                  <w:marTop w:val="0"/>
                  <w:marBottom w:val="0"/>
                  <w:divBdr>
                    <w:top w:val="none" w:sz="0" w:space="0" w:color="auto"/>
                    <w:left w:val="none" w:sz="0" w:space="0" w:color="auto"/>
                    <w:bottom w:val="none" w:sz="0" w:space="0" w:color="auto"/>
                    <w:right w:val="none" w:sz="0" w:space="0" w:color="auto"/>
                  </w:divBdr>
                </w:div>
                <w:div w:id="229507243">
                  <w:marLeft w:val="0"/>
                  <w:marRight w:val="0"/>
                  <w:marTop w:val="0"/>
                  <w:marBottom w:val="0"/>
                  <w:divBdr>
                    <w:top w:val="none" w:sz="0" w:space="0" w:color="auto"/>
                    <w:left w:val="none" w:sz="0" w:space="0" w:color="auto"/>
                    <w:bottom w:val="none" w:sz="0" w:space="0" w:color="auto"/>
                    <w:right w:val="none" w:sz="0" w:space="0" w:color="auto"/>
                  </w:divBdr>
                </w:div>
                <w:div w:id="2056851410">
                  <w:marLeft w:val="0"/>
                  <w:marRight w:val="0"/>
                  <w:marTop w:val="0"/>
                  <w:marBottom w:val="0"/>
                  <w:divBdr>
                    <w:top w:val="none" w:sz="0" w:space="0" w:color="auto"/>
                    <w:left w:val="none" w:sz="0" w:space="0" w:color="auto"/>
                    <w:bottom w:val="none" w:sz="0" w:space="0" w:color="auto"/>
                    <w:right w:val="none" w:sz="0" w:space="0" w:color="auto"/>
                  </w:divBdr>
                </w:div>
                <w:div w:id="942415724">
                  <w:marLeft w:val="0"/>
                  <w:marRight w:val="0"/>
                  <w:marTop w:val="0"/>
                  <w:marBottom w:val="0"/>
                  <w:divBdr>
                    <w:top w:val="none" w:sz="0" w:space="0" w:color="auto"/>
                    <w:left w:val="none" w:sz="0" w:space="0" w:color="auto"/>
                    <w:bottom w:val="none" w:sz="0" w:space="0" w:color="auto"/>
                    <w:right w:val="none" w:sz="0" w:space="0" w:color="auto"/>
                  </w:divBdr>
                </w:div>
                <w:div w:id="260526306">
                  <w:marLeft w:val="0"/>
                  <w:marRight w:val="0"/>
                  <w:marTop w:val="0"/>
                  <w:marBottom w:val="0"/>
                  <w:divBdr>
                    <w:top w:val="none" w:sz="0" w:space="0" w:color="auto"/>
                    <w:left w:val="none" w:sz="0" w:space="0" w:color="auto"/>
                    <w:bottom w:val="none" w:sz="0" w:space="0" w:color="auto"/>
                    <w:right w:val="none" w:sz="0" w:space="0" w:color="auto"/>
                  </w:divBdr>
                </w:div>
                <w:div w:id="26220407">
                  <w:marLeft w:val="0"/>
                  <w:marRight w:val="0"/>
                  <w:marTop w:val="0"/>
                  <w:marBottom w:val="0"/>
                  <w:divBdr>
                    <w:top w:val="none" w:sz="0" w:space="0" w:color="auto"/>
                    <w:left w:val="none" w:sz="0" w:space="0" w:color="auto"/>
                    <w:bottom w:val="none" w:sz="0" w:space="0" w:color="auto"/>
                    <w:right w:val="none" w:sz="0" w:space="0" w:color="auto"/>
                  </w:divBdr>
                </w:div>
                <w:div w:id="1189180027">
                  <w:marLeft w:val="0"/>
                  <w:marRight w:val="0"/>
                  <w:marTop w:val="0"/>
                  <w:marBottom w:val="0"/>
                  <w:divBdr>
                    <w:top w:val="none" w:sz="0" w:space="0" w:color="auto"/>
                    <w:left w:val="none" w:sz="0" w:space="0" w:color="auto"/>
                    <w:bottom w:val="none" w:sz="0" w:space="0" w:color="auto"/>
                    <w:right w:val="none" w:sz="0" w:space="0" w:color="auto"/>
                  </w:divBdr>
                </w:div>
                <w:div w:id="522984054">
                  <w:marLeft w:val="0"/>
                  <w:marRight w:val="0"/>
                  <w:marTop w:val="0"/>
                  <w:marBottom w:val="0"/>
                  <w:divBdr>
                    <w:top w:val="none" w:sz="0" w:space="0" w:color="auto"/>
                    <w:left w:val="none" w:sz="0" w:space="0" w:color="auto"/>
                    <w:bottom w:val="none" w:sz="0" w:space="0" w:color="auto"/>
                    <w:right w:val="none" w:sz="0" w:space="0" w:color="auto"/>
                  </w:divBdr>
                  <w:divsChild>
                    <w:div w:id="790824681">
                      <w:marLeft w:val="0"/>
                      <w:marRight w:val="0"/>
                      <w:marTop w:val="0"/>
                      <w:marBottom w:val="0"/>
                      <w:divBdr>
                        <w:top w:val="none" w:sz="0" w:space="0" w:color="auto"/>
                        <w:left w:val="none" w:sz="0" w:space="0" w:color="auto"/>
                        <w:bottom w:val="none" w:sz="0" w:space="0" w:color="auto"/>
                        <w:right w:val="none" w:sz="0" w:space="0" w:color="auto"/>
                      </w:divBdr>
                      <w:divsChild>
                        <w:div w:id="1561986146">
                          <w:marLeft w:val="0"/>
                          <w:marRight w:val="0"/>
                          <w:marTop w:val="0"/>
                          <w:marBottom w:val="0"/>
                          <w:divBdr>
                            <w:top w:val="none" w:sz="0" w:space="0" w:color="auto"/>
                            <w:left w:val="none" w:sz="0" w:space="0" w:color="auto"/>
                            <w:bottom w:val="none" w:sz="0" w:space="0" w:color="auto"/>
                            <w:right w:val="none" w:sz="0" w:space="0" w:color="auto"/>
                          </w:divBdr>
                          <w:divsChild>
                            <w:div w:id="23909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949010">
          <w:marLeft w:val="0"/>
          <w:marRight w:val="0"/>
          <w:marTop w:val="0"/>
          <w:marBottom w:val="0"/>
          <w:divBdr>
            <w:top w:val="none" w:sz="0" w:space="0" w:color="auto"/>
            <w:left w:val="none" w:sz="0" w:space="0" w:color="auto"/>
            <w:bottom w:val="none" w:sz="0" w:space="0" w:color="auto"/>
            <w:right w:val="none" w:sz="0" w:space="0" w:color="auto"/>
          </w:divBdr>
        </w:div>
      </w:divsChild>
    </w:div>
    <w:div w:id="423570298">
      <w:bodyDiv w:val="1"/>
      <w:marLeft w:val="0"/>
      <w:marRight w:val="0"/>
      <w:marTop w:val="0"/>
      <w:marBottom w:val="0"/>
      <w:divBdr>
        <w:top w:val="none" w:sz="0" w:space="0" w:color="auto"/>
        <w:left w:val="none" w:sz="0" w:space="0" w:color="auto"/>
        <w:bottom w:val="none" w:sz="0" w:space="0" w:color="auto"/>
        <w:right w:val="none" w:sz="0" w:space="0" w:color="auto"/>
      </w:divBdr>
      <w:divsChild>
        <w:div w:id="805470118">
          <w:marLeft w:val="547"/>
          <w:marRight w:val="0"/>
          <w:marTop w:val="0"/>
          <w:marBottom w:val="0"/>
          <w:divBdr>
            <w:top w:val="none" w:sz="0" w:space="0" w:color="auto"/>
            <w:left w:val="none" w:sz="0" w:space="0" w:color="auto"/>
            <w:bottom w:val="none" w:sz="0" w:space="0" w:color="auto"/>
            <w:right w:val="none" w:sz="0" w:space="0" w:color="auto"/>
          </w:divBdr>
        </w:div>
        <w:div w:id="943808760">
          <w:marLeft w:val="547"/>
          <w:marRight w:val="0"/>
          <w:marTop w:val="0"/>
          <w:marBottom w:val="0"/>
          <w:divBdr>
            <w:top w:val="none" w:sz="0" w:space="0" w:color="auto"/>
            <w:left w:val="none" w:sz="0" w:space="0" w:color="auto"/>
            <w:bottom w:val="none" w:sz="0" w:space="0" w:color="auto"/>
            <w:right w:val="none" w:sz="0" w:space="0" w:color="auto"/>
          </w:divBdr>
        </w:div>
        <w:div w:id="2146845222">
          <w:marLeft w:val="547"/>
          <w:marRight w:val="29"/>
          <w:marTop w:val="0"/>
          <w:marBottom w:val="0"/>
          <w:divBdr>
            <w:top w:val="none" w:sz="0" w:space="0" w:color="auto"/>
            <w:left w:val="none" w:sz="0" w:space="0" w:color="auto"/>
            <w:bottom w:val="none" w:sz="0" w:space="0" w:color="auto"/>
            <w:right w:val="none" w:sz="0" w:space="0" w:color="auto"/>
          </w:divBdr>
        </w:div>
        <w:div w:id="195582849">
          <w:marLeft w:val="1166"/>
          <w:marRight w:val="29"/>
          <w:marTop w:val="0"/>
          <w:marBottom w:val="0"/>
          <w:divBdr>
            <w:top w:val="none" w:sz="0" w:space="0" w:color="auto"/>
            <w:left w:val="none" w:sz="0" w:space="0" w:color="auto"/>
            <w:bottom w:val="none" w:sz="0" w:space="0" w:color="auto"/>
            <w:right w:val="none" w:sz="0" w:space="0" w:color="auto"/>
          </w:divBdr>
        </w:div>
        <w:div w:id="495461165">
          <w:marLeft w:val="1166"/>
          <w:marRight w:val="29"/>
          <w:marTop w:val="0"/>
          <w:marBottom w:val="0"/>
          <w:divBdr>
            <w:top w:val="none" w:sz="0" w:space="0" w:color="auto"/>
            <w:left w:val="none" w:sz="0" w:space="0" w:color="auto"/>
            <w:bottom w:val="none" w:sz="0" w:space="0" w:color="auto"/>
            <w:right w:val="none" w:sz="0" w:space="0" w:color="auto"/>
          </w:divBdr>
        </w:div>
        <w:div w:id="1319531804">
          <w:marLeft w:val="1166"/>
          <w:marRight w:val="29"/>
          <w:marTop w:val="0"/>
          <w:marBottom w:val="0"/>
          <w:divBdr>
            <w:top w:val="none" w:sz="0" w:space="0" w:color="auto"/>
            <w:left w:val="none" w:sz="0" w:space="0" w:color="auto"/>
            <w:bottom w:val="none" w:sz="0" w:space="0" w:color="auto"/>
            <w:right w:val="none" w:sz="0" w:space="0" w:color="auto"/>
          </w:divBdr>
        </w:div>
        <w:div w:id="1306817334">
          <w:marLeft w:val="1166"/>
          <w:marRight w:val="29"/>
          <w:marTop w:val="0"/>
          <w:marBottom w:val="0"/>
          <w:divBdr>
            <w:top w:val="none" w:sz="0" w:space="0" w:color="auto"/>
            <w:left w:val="none" w:sz="0" w:space="0" w:color="auto"/>
            <w:bottom w:val="none" w:sz="0" w:space="0" w:color="auto"/>
            <w:right w:val="none" w:sz="0" w:space="0" w:color="auto"/>
          </w:divBdr>
        </w:div>
        <w:div w:id="2033874330">
          <w:marLeft w:val="1166"/>
          <w:marRight w:val="29"/>
          <w:marTop w:val="0"/>
          <w:marBottom w:val="0"/>
          <w:divBdr>
            <w:top w:val="none" w:sz="0" w:space="0" w:color="auto"/>
            <w:left w:val="none" w:sz="0" w:space="0" w:color="auto"/>
            <w:bottom w:val="none" w:sz="0" w:space="0" w:color="auto"/>
            <w:right w:val="none" w:sz="0" w:space="0" w:color="auto"/>
          </w:divBdr>
        </w:div>
        <w:div w:id="1831090879">
          <w:marLeft w:val="1166"/>
          <w:marRight w:val="29"/>
          <w:marTop w:val="0"/>
          <w:marBottom w:val="0"/>
          <w:divBdr>
            <w:top w:val="none" w:sz="0" w:space="0" w:color="auto"/>
            <w:left w:val="none" w:sz="0" w:space="0" w:color="auto"/>
            <w:bottom w:val="none" w:sz="0" w:space="0" w:color="auto"/>
            <w:right w:val="none" w:sz="0" w:space="0" w:color="auto"/>
          </w:divBdr>
        </w:div>
        <w:div w:id="524756918">
          <w:marLeft w:val="547"/>
          <w:marRight w:val="29"/>
          <w:marTop w:val="0"/>
          <w:marBottom w:val="0"/>
          <w:divBdr>
            <w:top w:val="none" w:sz="0" w:space="0" w:color="auto"/>
            <w:left w:val="none" w:sz="0" w:space="0" w:color="auto"/>
            <w:bottom w:val="none" w:sz="0" w:space="0" w:color="auto"/>
            <w:right w:val="none" w:sz="0" w:space="0" w:color="auto"/>
          </w:divBdr>
        </w:div>
        <w:div w:id="1640652242">
          <w:marLeft w:val="547"/>
          <w:marRight w:val="0"/>
          <w:marTop w:val="0"/>
          <w:marBottom w:val="0"/>
          <w:divBdr>
            <w:top w:val="none" w:sz="0" w:space="0" w:color="auto"/>
            <w:left w:val="none" w:sz="0" w:space="0" w:color="auto"/>
            <w:bottom w:val="none" w:sz="0" w:space="0" w:color="auto"/>
            <w:right w:val="none" w:sz="0" w:space="0" w:color="auto"/>
          </w:divBdr>
        </w:div>
        <w:div w:id="1938173344">
          <w:marLeft w:val="547"/>
          <w:marRight w:val="0"/>
          <w:marTop w:val="0"/>
          <w:marBottom w:val="0"/>
          <w:divBdr>
            <w:top w:val="none" w:sz="0" w:space="0" w:color="auto"/>
            <w:left w:val="none" w:sz="0" w:space="0" w:color="auto"/>
            <w:bottom w:val="none" w:sz="0" w:space="0" w:color="auto"/>
            <w:right w:val="none" w:sz="0" w:space="0" w:color="auto"/>
          </w:divBdr>
        </w:div>
        <w:div w:id="358045993">
          <w:marLeft w:val="547"/>
          <w:marRight w:val="0"/>
          <w:marTop w:val="0"/>
          <w:marBottom w:val="0"/>
          <w:divBdr>
            <w:top w:val="none" w:sz="0" w:space="0" w:color="auto"/>
            <w:left w:val="none" w:sz="0" w:space="0" w:color="auto"/>
            <w:bottom w:val="none" w:sz="0" w:space="0" w:color="auto"/>
            <w:right w:val="none" w:sz="0" w:space="0" w:color="auto"/>
          </w:divBdr>
        </w:div>
      </w:divsChild>
    </w:div>
    <w:div w:id="527645205">
      <w:bodyDiv w:val="1"/>
      <w:marLeft w:val="0"/>
      <w:marRight w:val="0"/>
      <w:marTop w:val="0"/>
      <w:marBottom w:val="0"/>
      <w:divBdr>
        <w:top w:val="none" w:sz="0" w:space="0" w:color="auto"/>
        <w:left w:val="none" w:sz="0" w:space="0" w:color="auto"/>
        <w:bottom w:val="none" w:sz="0" w:space="0" w:color="auto"/>
        <w:right w:val="none" w:sz="0" w:space="0" w:color="auto"/>
      </w:divBdr>
    </w:div>
    <w:div w:id="560289990">
      <w:bodyDiv w:val="1"/>
      <w:marLeft w:val="0"/>
      <w:marRight w:val="0"/>
      <w:marTop w:val="0"/>
      <w:marBottom w:val="0"/>
      <w:divBdr>
        <w:top w:val="none" w:sz="0" w:space="0" w:color="auto"/>
        <w:left w:val="none" w:sz="0" w:space="0" w:color="auto"/>
        <w:bottom w:val="none" w:sz="0" w:space="0" w:color="auto"/>
        <w:right w:val="none" w:sz="0" w:space="0" w:color="auto"/>
      </w:divBdr>
      <w:divsChild>
        <w:div w:id="1026172224">
          <w:marLeft w:val="360"/>
          <w:marRight w:val="0"/>
          <w:marTop w:val="0"/>
          <w:marBottom w:val="0"/>
          <w:divBdr>
            <w:top w:val="none" w:sz="0" w:space="0" w:color="auto"/>
            <w:left w:val="none" w:sz="0" w:space="0" w:color="auto"/>
            <w:bottom w:val="none" w:sz="0" w:space="0" w:color="auto"/>
            <w:right w:val="none" w:sz="0" w:space="0" w:color="auto"/>
          </w:divBdr>
        </w:div>
      </w:divsChild>
    </w:div>
    <w:div w:id="579607982">
      <w:bodyDiv w:val="1"/>
      <w:marLeft w:val="0"/>
      <w:marRight w:val="0"/>
      <w:marTop w:val="0"/>
      <w:marBottom w:val="0"/>
      <w:divBdr>
        <w:top w:val="none" w:sz="0" w:space="0" w:color="auto"/>
        <w:left w:val="none" w:sz="0" w:space="0" w:color="auto"/>
        <w:bottom w:val="none" w:sz="0" w:space="0" w:color="auto"/>
        <w:right w:val="none" w:sz="0" w:space="0" w:color="auto"/>
      </w:divBdr>
    </w:div>
    <w:div w:id="627199365">
      <w:bodyDiv w:val="1"/>
      <w:marLeft w:val="0"/>
      <w:marRight w:val="0"/>
      <w:marTop w:val="0"/>
      <w:marBottom w:val="0"/>
      <w:divBdr>
        <w:top w:val="none" w:sz="0" w:space="0" w:color="auto"/>
        <w:left w:val="none" w:sz="0" w:space="0" w:color="auto"/>
        <w:bottom w:val="none" w:sz="0" w:space="0" w:color="auto"/>
        <w:right w:val="none" w:sz="0" w:space="0" w:color="auto"/>
      </w:divBdr>
    </w:div>
    <w:div w:id="727731586">
      <w:bodyDiv w:val="1"/>
      <w:marLeft w:val="0"/>
      <w:marRight w:val="0"/>
      <w:marTop w:val="0"/>
      <w:marBottom w:val="0"/>
      <w:divBdr>
        <w:top w:val="none" w:sz="0" w:space="0" w:color="auto"/>
        <w:left w:val="none" w:sz="0" w:space="0" w:color="auto"/>
        <w:bottom w:val="none" w:sz="0" w:space="0" w:color="auto"/>
        <w:right w:val="none" w:sz="0" w:space="0" w:color="auto"/>
      </w:divBdr>
      <w:divsChild>
        <w:div w:id="1015619213">
          <w:marLeft w:val="360"/>
          <w:marRight w:val="0"/>
          <w:marTop w:val="0"/>
          <w:marBottom w:val="0"/>
          <w:divBdr>
            <w:top w:val="none" w:sz="0" w:space="0" w:color="auto"/>
            <w:left w:val="none" w:sz="0" w:space="0" w:color="auto"/>
            <w:bottom w:val="none" w:sz="0" w:space="0" w:color="auto"/>
            <w:right w:val="none" w:sz="0" w:space="0" w:color="auto"/>
          </w:divBdr>
        </w:div>
      </w:divsChild>
    </w:div>
    <w:div w:id="746800959">
      <w:bodyDiv w:val="1"/>
      <w:marLeft w:val="0"/>
      <w:marRight w:val="0"/>
      <w:marTop w:val="0"/>
      <w:marBottom w:val="0"/>
      <w:divBdr>
        <w:top w:val="none" w:sz="0" w:space="0" w:color="auto"/>
        <w:left w:val="none" w:sz="0" w:space="0" w:color="auto"/>
        <w:bottom w:val="none" w:sz="0" w:space="0" w:color="auto"/>
        <w:right w:val="none" w:sz="0" w:space="0" w:color="auto"/>
      </w:divBdr>
    </w:div>
    <w:div w:id="786048939">
      <w:bodyDiv w:val="1"/>
      <w:marLeft w:val="0"/>
      <w:marRight w:val="0"/>
      <w:marTop w:val="0"/>
      <w:marBottom w:val="0"/>
      <w:divBdr>
        <w:top w:val="none" w:sz="0" w:space="0" w:color="auto"/>
        <w:left w:val="none" w:sz="0" w:space="0" w:color="auto"/>
        <w:bottom w:val="none" w:sz="0" w:space="0" w:color="auto"/>
        <w:right w:val="none" w:sz="0" w:space="0" w:color="auto"/>
      </w:divBdr>
    </w:div>
    <w:div w:id="875047927">
      <w:bodyDiv w:val="1"/>
      <w:marLeft w:val="0"/>
      <w:marRight w:val="0"/>
      <w:marTop w:val="0"/>
      <w:marBottom w:val="0"/>
      <w:divBdr>
        <w:top w:val="none" w:sz="0" w:space="0" w:color="auto"/>
        <w:left w:val="none" w:sz="0" w:space="0" w:color="auto"/>
        <w:bottom w:val="none" w:sz="0" w:space="0" w:color="auto"/>
        <w:right w:val="none" w:sz="0" w:space="0" w:color="auto"/>
      </w:divBdr>
      <w:divsChild>
        <w:div w:id="226231838">
          <w:marLeft w:val="360"/>
          <w:marRight w:val="0"/>
          <w:marTop w:val="0"/>
          <w:marBottom w:val="0"/>
          <w:divBdr>
            <w:top w:val="none" w:sz="0" w:space="0" w:color="auto"/>
            <w:left w:val="none" w:sz="0" w:space="0" w:color="auto"/>
            <w:bottom w:val="none" w:sz="0" w:space="0" w:color="auto"/>
            <w:right w:val="none" w:sz="0" w:space="0" w:color="auto"/>
          </w:divBdr>
        </w:div>
      </w:divsChild>
    </w:div>
    <w:div w:id="911544161">
      <w:bodyDiv w:val="1"/>
      <w:marLeft w:val="0"/>
      <w:marRight w:val="0"/>
      <w:marTop w:val="0"/>
      <w:marBottom w:val="0"/>
      <w:divBdr>
        <w:top w:val="none" w:sz="0" w:space="0" w:color="auto"/>
        <w:left w:val="none" w:sz="0" w:space="0" w:color="auto"/>
        <w:bottom w:val="none" w:sz="0" w:space="0" w:color="auto"/>
        <w:right w:val="none" w:sz="0" w:space="0" w:color="auto"/>
      </w:divBdr>
    </w:div>
    <w:div w:id="930359203">
      <w:bodyDiv w:val="1"/>
      <w:marLeft w:val="0"/>
      <w:marRight w:val="0"/>
      <w:marTop w:val="0"/>
      <w:marBottom w:val="0"/>
      <w:divBdr>
        <w:top w:val="none" w:sz="0" w:space="0" w:color="auto"/>
        <w:left w:val="none" w:sz="0" w:space="0" w:color="auto"/>
        <w:bottom w:val="none" w:sz="0" w:space="0" w:color="auto"/>
        <w:right w:val="none" w:sz="0" w:space="0" w:color="auto"/>
      </w:divBdr>
    </w:div>
    <w:div w:id="947347510">
      <w:bodyDiv w:val="1"/>
      <w:marLeft w:val="0"/>
      <w:marRight w:val="0"/>
      <w:marTop w:val="0"/>
      <w:marBottom w:val="0"/>
      <w:divBdr>
        <w:top w:val="none" w:sz="0" w:space="0" w:color="auto"/>
        <w:left w:val="none" w:sz="0" w:space="0" w:color="auto"/>
        <w:bottom w:val="none" w:sz="0" w:space="0" w:color="auto"/>
        <w:right w:val="none" w:sz="0" w:space="0" w:color="auto"/>
      </w:divBdr>
    </w:div>
    <w:div w:id="957561708">
      <w:bodyDiv w:val="1"/>
      <w:marLeft w:val="0"/>
      <w:marRight w:val="0"/>
      <w:marTop w:val="0"/>
      <w:marBottom w:val="0"/>
      <w:divBdr>
        <w:top w:val="none" w:sz="0" w:space="0" w:color="auto"/>
        <w:left w:val="none" w:sz="0" w:space="0" w:color="auto"/>
        <w:bottom w:val="none" w:sz="0" w:space="0" w:color="auto"/>
        <w:right w:val="none" w:sz="0" w:space="0" w:color="auto"/>
      </w:divBdr>
      <w:divsChild>
        <w:div w:id="676731209">
          <w:marLeft w:val="446"/>
          <w:marRight w:val="29"/>
          <w:marTop w:val="0"/>
          <w:marBottom w:val="0"/>
          <w:divBdr>
            <w:top w:val="none" w:sz="0" w:space="0" w:color="auto"/>
            <w:left w:val="none" w:sz="0" w:space="0" w:color="auto"/>
            <w:bottom w:val="none" w:sz="0" w:space="0" w:color="auto"/>
            <w:right w:val="none" w:sz="0" w:space="0" w:color="auto"/>
          </w:divBdr>
        </w:div>
        <w:div w:id="1068848649">
          <w:marLeft w:val="446"/>
          <w:marRight w:val="29"/>
          <w:marTop w:val="0"/>
          <w:marBottom w:val="0"/>
          <w:divBdr>
            <w:top w:val="none" w:sz="0" w:space="0" w:color="auto"/>
            <w:left w:val="none" w:sz="0" w:space="0" w:color="auto"/>
            <w:bottom w:val="none" w:sz="0" w:space="0" w:color="auto"/>
            <w:right w:val="none" w:sz="0" w:space="0" w:color="auto"/>
          </w:divBdr>
        </w:div>
      </w:divsChild>
    </w:div>
    <w:div w:id="975141171">
      <w:bodyDiv w:val="1"/>
      <w:marLeft w:val="0"/>
      <w:marRight w:val="0"/>
      <w:marTop w:val="0"/>
      <w:marBottom w:val="0"/>
      <w:divBdr>
        <w:top w:val="none" w:sz="0" w:space="0" w:color="auto"/>
        <w:left w:val="none" w:sz="0" w:space="0" w:color="auto"/>
        <w:bottom w:val="none" w:sz="0" w:space="0" w:color="auto"/>
        <w:right w:val="none" w:sz="0" w:space="0" w:color="auto"/>
      </w:divBdr>
      <w:divsChild>
        <w:div w:id="129323354">
          <w:marLeft w:val="0"/>
          <w:marRight w:val="0"/>
          <w:marTop w:val="0"/>
          <w:marBottom w:val="0"/>
          <w:divBdr>
            <w:top w:val="none" w:sz="0" w:space="0" w:color="auto"/>
            <w:left w:val="none" w:sz="0" w:space="0" w:color="auto"/>
            <w:bottom w:val="none" w:sz="0" w:space="0" w:color="auto"/>
            <w:right w:val="none" w:sz="0" w:space="0" w:color="auto"/>
          </w:divBdr>
          <w:divsChild>
            <w:div w:id="1993096503">
              <w:marLeft w:val="0"/>
              <w:marRight w:val="0"/>
              <w:marTop w:val="0"/>
              <w:marBottom w:val="0"/>
              <w:divBdr>
                <w:top w:val="none" w:sz="0" w:space="0" w:color="auto"/>
                <w:left w:val="none" w:sz="0" w:space="0" w:color="auto"/>
                <w:bottom w:val="none" w:sz="0" w:space="0" w:color="auto"/>
                <w:right w:val="none" w:sz="0" w:space="0" w:color="auto"/>
              </w:divBdr>
              <w:divsChild>
                <w:div w:id="764031589">
                  <w:marLeft w:val="0"/>
                  <w:marRight w:val="0"/>
                  <w:marTop w:val="0"/>
                  <w:marBottom w:val="0"/>
                  <w:divBdr>
                    <w:top w:val="none" w:sz="0" w:space="0" w:color="auto"/>
                    <w:left w:val="none" w:sz="0" w:space="0" w:color="auto"/>
                    <w:bottom w:val="none" w:sz="0" w:space="0" w:color="auto"/>
                    <w:right w:val="none" w:sz="0" w:space="0" w:color="auto"/>
                  </w:divBdr>
                  <w:divsChild>
                    <w:div w:id="175971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923">
              <w:marLeft w:val="0"/>
              <w:marRight w:val="0"/>
              <w:marTop w:val="0"/>
              <w:marBottom w:val="0"/>
              <w:divBdr>
                <w:top w:val="none" w:sz="0" w:space="0" w:color="auto"/>
                <w:left w:val="none" w:sz="0" w:space="0" w:color="auto"/>
                <w:bottom w:val="none" w:sz="0" w:space="0" w:color="auto"/>
                <w:right w:val="none" w:sz="0" w:space="0" w:color="auto"/>
              </w:divBdr>
              <w:divsChild>
                <w:div w:id="194925084">
                  <w:marLeft w:val="0"/>
                  <w:marRight w:val="0"/>
                  <w:marTop w:val="0"/>
                  <w:marBottom w:val="0"/>
                  <w:divBdr>
                    <w:top w:val="none" w:sz="0" w:space="0" w:color="auto"/>
                    <w:left w:val="none" w:sz="0" w:space="0" w:color="auto"/>
                    <w:bottom w:val="none" w:sz="0" w:space="0" w:color="auto"/>
                    <w:right w:val="none" w:sz="0" w:space="0" w:color="auto"/>
                  </w:divBdr>
                </w:div>
                <w:div w:id="564805837">
                  <w:marLeft w:val="0"/>
                  <w:marRight w:val="0"/>
                  <w:marTop w:val="0"/>
                  <w:marBottom w:val="0"/>
                  <w:divBdr>
                    <w:top w:val="none" w:sz="0" w:space="0" w:color="auto"/>
                    <w:left w:val="none" w:sz="0" w:space="0" w:color="auto"/>
                    <w:bottom w:val="none" w:sz="0" w:space="0" w:color="auto"/>
                    <w:right w:val="none" w:sz="0" w:space="0" w:color="auto"/>
                  </w:divBdr>
                </w:div>
                <w:div w:id="1560019236">
                  <w:marLeft w:val="0"/>
                  <w:marRight w:val="0"/>
                  <w:marTop w:val="0"/>
                  <w:marBottom w:val="0"/>
                  <w:divBdr>
                    <w:top w:val="none" w:sz="0" w:space="0" w:color="auto"/>
                    <w:left w:val="none" w:sz="0" w:space="0" w:color="auto"/>
                    <w:bottom w:val="none" w:sz="0" w:space="0" w:color="auto"/>
                    <w:right w:val="none" w:sz="0" w:space="0" w:color="auto"/>
                  </w:divBdr>
                </w:div>
                <w:div w:id="2094543998">
                  <w:marLeft w:val="0"/>
                  <w:marRight w:val="0"/>
                  <w:marTop w:val="0"/>
                  <w:marBottom w:val="0"/>
                  <w:divBdr>
                    <w:top w:val="none" w:sz="0" w:space="0" w:color="auto"/>
                    <w:left w:val="none" w:sz="0" w:space="0" w:color="auto"/>
                    <w:bottom w:val="none" w:sz="0" w:space="0" w:color="auto"/>
                    <w:right w:val="none" w:sz="0" w:space="0" w:color="auto"/>
                  </w:divBdr>
                </w:div>
                <w:div w:id="1696419339">
                  <w:marLeft w:val="0"/>
                  <w:marRight w:val="0"/>
                  <w:marTop w:val="0"/>
                  <w:marBottom w:val="0"/>
                  <w:divBdr>
                    <w:top w:val="none" w:sz="0" w:space="0" w:color="auto"/>
                    <w:left w:val="none" w:sz="0" w:space="0" w:color="auto"/>
                    <w:bottom w:val="none" w:sz="0" w:space="0" w:color="auto"/>
                    <w:right w:val="none" w:sz="0" w:space="0" w:color="auto"/>
                  </w:divBdr>
                </w:div>
                <w:div w:id="603460081">
                  <w:marLeft w:val="0"/>
                  <w:marRight w:val="0"/>
                  <w:marTop w:val="0"/>
                  <w:marBottom w:val="0"/>
                  <w:divBdr>
                    <w:top w:val="none" w:sz="0" w:space="0" w:color="auto"/>
                    <w:left w:val="none" w:sz="0" w:space="0" w:color="auto"/>
                    <w:bottom w:val="none" w:sz="0" w:space="0" w:color="auto"/>
                    <w:right w:val="none" w:sz="0" w:space="0" w:color="auto"/>
                  </w:divBdr>
                </w:div>
                <w:div w:id="999652682">
                  <w:marLeft w:val="0"/>
                  <w:marRight w:val="0"/>
                  <w:marTop w:val="0"/>
                  <w:marBottom w:val="0"/>
                  <w:divBdr>
                    <w:top w:val="none" w:sz="0" w:space="0" w:color="auto"/>
                    <w:left w:val="none" w:sz="0" w:space="0" w:color="auto"/>
                    <w:bottom w:val="none" w:sz="0" w:space="0" w:color="auto"/>
                    <w:right w:val="none" w:sz="0" w:space="0" w:color="auto"/>
                  </w:divBdr>
                </w:div>
                <w:div w:id="1423836996">
                  <w:marLeft w:val="0"/>
                  <w:marRight w:val="0"/>
                  <w:marTop w:val="0"/>
                  <w:marBottom w:val="0"/>
                  <w:divBdr>
                    <w:top w:val="none" w:sz="0" w:space="0" w:color="auto"/>
                    <w:left w:val="none" w:sz="0" w:space="0" w:color="auto"/>
                    <w:bottom w:val="none" w:sz="0" w:space="0" w:color="auto"/>
                    <w:right w:val="none" w:sz="0" w:space="0" w:color="auto"/>
                  </w:divBdr>
                  <w:divsChild>
                    <w:div w:id="1377271636">
                      <w:marLeft w:val="0"/>
                      <w:marRight w:val="0"/>
                      <w:marTop w:val="0"/>
                      <w:marBottom w:val="0"/>
                      <w:divBdr>
                        <w:top w:val="none" w:sz="0" w:space="0" w:color="auto"/>
                        <w:left w:val="none" w:sz="0" w:space="0" w:color="auto"/>
                        <w:bottom w:val="none" w:sz="0" w:space="0" w:color="auto"/>
                        <w:right w:val="none" w:sz="0" w:space="0" w:color="auto"/>
                      </w:divBdr>
                      <w:divsChild>
                        <w:div w:id="1590849499">
                          <w:marLeft w:val="0"/>
                          <w:marRight w:val="0"/>
                          <w:marTop w:val="0"/>
                          <w:marBottom w:val="0"/>
                          <w:divBdr>
                            <w:top w:val="none" w:sz="0" w:space="0" w:color="auto"/>
                            <w:left w:val="none" w:sz="0" w:space="0" w:color="auto"/>
                            <w:bottom w:val="none" w:sz="0" w:space="0" w:color="auto"/>
                            <w:right w:val="none" w:sz="0" w:space="0" w:color="auto"/>
                          </w:divBdr>
                          <w:divsChild>
                            <w:div w:id="49376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349938">
          <w:marLeft w:val="0"/>
          <w:marRight w:val="0"/>
          <w:marTop w:val="0"/>
          <w:marBottom w:val="0"/>
          <w:divBdr>
            <w:top w:val="none" w:sz="0" w:space="0" w:color="auto"/>
            <w:left w:val="none" w:sz="0" w:space="0" w:color="auto"/>
            <w:bottom w:val="none" w:sz="0" w:space="0" w:color="auto"/>
            <w:right w:val="none" w:sz="0" w:space="0" w:color="auto"/>
          </w:divBdr>
        </w:div>
      </w:divsChild>
    </w:div>
    <w:div w:id="1014723286">
      <w:bodyDiv w:val="1"/>
      <w:marLeft w:val="0"/>
      <w:marRight w:val="0"/>
      <w:marTop w:val="0"/>
      <w:marBottom w:val="0"/>
      <w:divBdr>
        <w:top w:val="none" w:sz="0" w:space="0" w:color="auto"/>
        <w:left w:val="none" w:sz="0" w:space="0" w:color="auto"/>
        <w:bottom w:val="none" w:sz="0" w:space="0" w:color="auto"/>
        <w:right w:val="none" w:sz="0" w:space="0" w:color="auto"/>
      </w:divBdr>
    </w:div>
    <w:div w:id="1021198243">
      <w:bodyDiv w:val="1"/>
      <w:marLeft w:val="0"/>
      <w:marRight w:val="0"/>
      <w:marTop w:val="0"/>
      <w:marBottom w:val="0"/>
      <w:divBdr>
        <w:top w:val="none" w:sz="0" w:space="0" w:color="auto"/>
        <w:left w:val="none" w:sz="0" w:space="0" w:color="auto"/>
        <w:bottom w:val="none" w:sz="0" w:space="0" w:color="auto"/>
        <w:right w:val="none" w:sz="0" w:space="0" w:color="auto"/>
      </w:divBdr>
    </w:div>
    <w:div w:id="1046369323">
      <w:bodyDiv w:val="1"/>
      <w:marLeft w:val="0"/>
      <w:marRight w:val="0"/>
      <w:marTop w:val="0"/>
      <w:marBottom w:val="0"/>
      <w:divBdr>
        <w:top w:val="none" w:sz="0" w:space="0" w:color="auto"/>
        <w:left w:val="none" w:sz="0" w:space="0" w:color="auto"/>
        <w:bottom w:val="none" w:sz="0" w:space="0" w:color="auto"/>
        <w:right w:val="none" w:sz="0" w:space="0" w:color="auto"/>
      </w:divBdr>
    </w:div>
    <w:div w:id="1137996098">
      <w:bodyDiv w:val="1"/>
      <w:marLeft w:val="0"/>
      <w:marRight w:val="0"/>
      <w:marTop w:val="0"/>
      <w:marBottom w:val="0"/>
      <w:divBdr>
        <w:top w:val="none" w:sz="0" w:space="0" w:color="auto"/>
        <w:left w:val="none" w:sz="0" w:space="0" w:color="auto"/>
        <w:bottom w:val="none" w:sz="0" w:space="0" w:color="auto"/>
        <w:right w:val="none" w:sz="0" w:space="0" w:color="auto"/>
      </w:divBdr>
    </w:div>
    <w:div w:id="1148980826">
      <w:bodyDiv w:val="1"/>
      <w:marLeft w:val="0"/>
      <w:marRight w:val="0"/>
      <w:marTop w:val="0"/>
      <w:marBottom w:val="0"/>
      <w:divBdr>
        <w:top w:val="none" w:sz="0" w:space="0" w:color="auto"/>
        <w:left w:val="none" w:sz="0" w:space="0" w:color="auto"/>
        <w:bottom w:val="none" w:sz="0" w:space="0" w:color="auto"/>
        <w:right w:val="none" w:sz="0" w:space="0" w:color="auto"/>
      </w:divBdr>
    </w:div>
    <w:div w:id="1371874933">
      <w:bodyDiv w:val="1"/>
      <w:marLeft w:val="0"/>
      <w:marRight w:val="0"/>
      <w:marTop w:val="0"/>
      <w:marBottom w:val="0"/>
      <w:divBdr>
        <w:top w:val="none" w:sz="0" w:space="0" w:color="auto"/>
        <w:left w:val="none" w:sz="0" w:space="0" w:color="auto"/>
        <w:bottom w:val="none" w:sz="0" w:space="0" w:color="auto"/>
        <w:right w:val="none" w:sz="0" w:space="0" w:color="auto"/>
      </w:divBdr>
    </w:div>
    <w:div w:id="1447197138">
      <w:bodyDiv w:val="1"/>
      <w:marLeft w:val="0"/>
      <w:marRight w:val="0"/>
      <w:marTop w:val="0"/>
      <w:marBottom w:val="0"/>
      <w:divBdr>
        <w:top w:val="none" w:sz="0" w:space="0" w:color="auto"/>
        <w:left w:val="none" w:sz="0" w:space="0" w:color="auto"/>
        <w:bottom w:val="none" w:sz="0" w:space="0" w:color="auto"/>
        <w:right w:val="none" w:sz="0" w:space="0" w:color="auto"/>
      </w:divBdr>
    </w:div>
    <w:div w:id="1537430553">
      <w:bodyDiv w:val="1"/>
      <w:marLeft w:val="0"/>
      <w:marRight w:val="0"/>
      <w:marTop w:val="0"/>
      <w:marBottom w:val="0"/>
      <w:divBdr>
        <w:top w:val="none" w:sz="0" w:space="0" w:color="auto"/>
        <w:left w:val="none" w:sz="0" w:space="0" w:color="auto"/>
        <w:bottom w:val="none" w:sz="0" w:space="0" w:color="auto"/>
        <w:right w:val="none" w:sz="0" w:space="0" w:color="auto"/>
      </w:divBdr>
    </w:div>
    <w:div w:id="1551461007">
      <w:bodyDiv w:val="1"/>
      <w:marLeft w:val="0"/>
      <w:marRight w:val="0"/>
      <w:marTop w:val="0"/>
      <w:marBottom w:val="0"/>
      <w:divBdr>
        <w:top w:val="none" w:sz="0" w:space="0" w:color="auto"/>
        <w:left w:val="none" w:sz="0" w:space="0" w:color="auto"/>
        <w:bottom w:val="none" w:sz="0" w:space="0" w:color="auto"/>
        <w:right w:val="none" w:sz="0" w:space="0" w:color="auto"/>
      </w:divBdr>
    </w:div>
    <w:div w:id="1580020777">
      <w:bodyDiv w:val="1"/>
      <w:marLeft w:val="0"/>
      <w:marRight w:val="0"/>
      <w:marTop w:val="0"/>
      <w:marBottom w:val="0"/>
      <w:divBdr>
        <w:top w:val="none" w:sz="0" w:space="0" w:color="auto"/>
        <w:left w:val="none" w:sz="0" w:space="0" w:color="auto"/>
        <w:bottom w:val="none" w:sz="0" w:space="0" w:color="auto"/>
        <w:right w:val="none" w:sz="0" w:space="0" w:color="auto"/>
      </w:divBdr>
    </w:div>
    <w:div w:id="1590698482">
      <w:bodyDiv w:val="1"/>
      <w:marLeft w:val="0"/>
      <w:marRight w:val="0"/>
      <w:marTop w:val="0"/>
      <w:marBottom w:val="0"/>
      <w:divBdr>
        <w:top w:val="none" w:sz="0" w:space="0" w:color="auto"/>
        <w:left w:val="none" w:sz="0" w:space="0" w:color="auto"/>
        <w:bottom w:val="none" w:sz="0" w:space="0" w:color="auto"/>
        <w:right w:val="none" w:sz="0" w:space="0" w:color="auto"/>
      </w:divBdr>
      <w:divsChild>
        <w:div w:id="258833923">
          <w:marLeft w:val="0"/>
          <w:marRight w:val="0"/>
          <w:marTop w:val="0"/>
          <w:marBottom w:val="0"/>
          <w:divBdr>
            <w:top w:val="none" w:sz="0" w:space="0" w:color="auto"/>
            <w:left w:val="none" w:sz="0" w:space="0" w:color="auto"/>
            <w:bottom w:val="none" w:sz="0" w:space="0" w:color="auto"/>
            <w:right w:val="none" w:sz="0" w:space="0" w:color="auto"/>
          </w:divBdr>
          <w:divsChild>
            <w:div w:id="1333139908">
              <w:marLeft w:val="0"/>
              <w:marRight w:val="0"/>
              <w:marTop w:val="0"/>
              <w:marBottom w:val="0"/>
              <w:divBdr>
                <w:top w:val="none" w:sz="0" w:space="0" w:color="auto"/>
                <w:left w:val="none" w:sz="0" w:space="0" w:color="auto"/>
                <w:bottom w:val="none" w:sz="0" w:space="0" w:color="auto"/>
                <w:right w:val="none" w:sz="0" w:space="0" w:color="auto"/>
              </w:divBdr>
              <w:divsChild>
                <w:div w:id="949240728">
                  <w:marLeft w:val="0"/>
                  <w:marRight w:val="0"/>
                  <w:marTop w:val="0"/>
                  <w:marBottom w:val="0"/>
                  <w:divBdr>
                    <w:top w:val="none" w:sz="0" w:space="0" w:color="auto"/>
                    <w:left w:val="none" w:sz="0" w:space="0" w:color="auto"/>
                    <w:bottom w:val="none" w:sz="0" w:space="0" w:color="auto"/>
                    <w:right w:val="none" w:sz="0" w:space="0" w:color="auto"/>
                  </w:divBdr>
                  <w:divsChild>
                    <w:div w:id="551506227">
                      <w:marLeft w:val="0"/>
                      <w:marRight w:val="0"/>
                      <w:marTop w:val="0"/>
                      <w:marBottom w:val="0"/>
                      <w:divBdr>
                        <w:top w:val="none" w:sz="0" w:space="0" w:color="auto"/>
                        <w:left w:val="none" w:sz="0" w:space="0" w:color="auto"/>
                        <w:bottom w:val="none" w:sz="0" w:space="0" w:color="auto"/>
                        <w:right w:val="none" w:sz="0" w:space="0" w:color="auto"/>
                      </w:divBdr>
                      <w:divsChild>
                        <w:div w:id="76889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8524">
                  <w:marLeft w:val="0"/>
                  <w:marRight w:val="0"/>
                  <w:marTop w:val="0"/>
                  <w:marBottom w:val="0"/>
                  <w:divBdr>
                    <w:top w:val="none" w:sz="0" w:space="0" w:color="auto"/>
                    <w:left w:val="none" w:sz="0" w:space="0" w:color="auto"/>
                    <w:bottom w:val="none" w:sz="0" w:space="0" w:color="auto"/>
                    <w:right w:val="none" w:sz="0" w:space="0" w:color="auto"/>
                  </w:divBdr>
                  <w:divsChild>
                    <w:div w:id="1228225501">
                      <w:marLeft w:val="0"/>
                      <w:marRight w:val="0"/>
                      <w:marTop w:val="0"/>
                      <w:marBottom w:val="0"/>
                      <w:divBdr>
                        <w:top w:val="none" w:sz="0" w:space="0" w:color="auto"/>
                        <w:left w:val="none" w:sz="0" w:space="0" w:color="auto"/>
                        <w:bottom w:val="none" w:sz="0" w:space="0" w:color="auto"/>
                        <w:right w:val="none" w:sz="0" w:space="0" w:color="auto"/>
                      </w:divBdr>
                    </w:div>
                    <w:div w:id="1143616682">
                      <w:marLeft w:val="0"/>
                      <w:marRight w:val="0"/>
                      <w:marTop w:val="0"/>
                      <w:marBottom w:val="0"/>
                      <w:divBdr>
                        <w:top w:val="none" w:sz="0" w:space="0" w:color="auto"/>
                        <w:left w:val="none" w:sz="0" w:space="0" w:color="auto"/>
                        <w:bottom w:val="none" w:sz="0" w:space="0" w:color="auto"/>
                        <w:right w:val="none" w:sz="0" w:space="0" w:color="auto"/>
                      </w:divBdr>
                    </w:div>
                    <w:div w:id="1853032967">
                      <w:marLeft w:val="0"/>
                      <w:marRight w:val="0"/>
                      <w:marTop w:val="0"/>
                      <w:marBottom w:val="0"/>
                      <w:divBdr>
                        <w:top w:val="none" w:sz="0" w:space="0" w:color="auto"/>
                        <w:left w:val="none" w:sz="0" w:space="0" w:color="auto"/>
                        <w:bottom w:val="none" w:sz="0" w:space="0" w:color="auto"/>
                        <w:right w:val="none" w:sz="0" w:space="0" w:color="auto"/>
                      </w:divBdr>
                    </w:div>
                    <w:div w:id="756751582">
                      <w:marLeft w:val="0"/>
                      <w:marRight w:val="0"/>
                      <w:marTop w:val="0"/>
                      <w:marBottom w:val="0"/>
                      <w:divBdr>
                        <w:top w:val="none" w:sz="0" w:space="0" w:color="auto"/>
                        <w:left w:val="none" w:sz="0" w:space="0" w:color="auto"/>
                        <w:bottom w:val="none" w:sz="0" w:space="0" w:color="auto"/>
                        <w:right w:val="none" w:sz="0" w:space="0" w:color="auto"/>
                      </w:divBdr>
                    </w:div>
                    <w:div w:id="1707171705">
                      <w:marLeft w:val="0"/>
                      <w:marRight w:val="0"/>
                      <w:marTop w:val="0"/>
                      <w:marBottom w:val="0"/>
                      <w:divBdr>
                        <w:top w:val="none" w:sz="0" w:space="0" w:color="auto"/>
                        <w:left w:val="none" w:sz="0" w:space="0" w:color="auto"/>
                        <w:bottom w:val="none" w:sz="0" w:space="0" w:color="auto"/>
                        <w:right w:val="none" w:sz="0" w:space="0" w:color="auto"/>
                      </w:divBdr>
                    </w:div>
                    <w:div w:id="1758945173">
                      <w:marLeft w:val="0"/>
                      <w:marRight w:val="0"/>
                      <w:marTop w:val="0"/>
                      <w:marBottom w:val="0"/>
                      <w:divBdr>
                        <w:top w:val="none" w:sz="0" w:space="0" w:color="auto"/>
                        <w:left w:val="none" w:sz="0" w:space="0" w:color="auto"/>
                        <w:bottom w:val="none" w:sz="0" w:space="0" w:color="auto"/>
                        <w:right w:val="none" w:sz="0" w:space="0" w:color="auto"/>
                      </w:divBdr>
                    </w:div>
                    <w:div w:id="765225993">
                      <w:marLeft w:val="0"/>
                      <w:marRight w:val="0"/>
                      <w:marTop w:val="0"/>
                      <w:marBottom w:val="0"/>
                      <w:divBdr>
                        <w:top w:val="none" w:sz="0" w:space="0" w:color="auto"/>
                        <w:left w:val="none" w:sz="0" w:space="0" w:color="auto"/>
                        <w:bottom w:val="none" w:sz="0" w:space="0" w:color="auto"/>
                        <w:right w:val="none" w:sz="0" w:space="0" w:color="auto"/>
                      </w:divBdr>
                    </w:div>
                    <w:div w:id="1870340842">
                      <w:marLeft w:val="0"/>
                      <w:marRight w:val="0"/>
                      <w:marTop w:val="0"/>
                      <w:marBottom w:val="0"/>
                      <w:divBdr>
                        <w:top w:val="none" w:sz="0" w:space="0" w:color="auto"/>
                        <w:left w:val="none" w:sz="0" w:space="0" w:color="auto"/>
                        <w:bottom w:val="none" w:sz="0" w:space="0" w:color="auto"/>
                        <w:right w:val="none" w:sz="0" w:space="0" w:color="auto"/>
                      </w:divBdr>
                      <w:divsChild>
                        <w:div w:id="1456482610">
                          <w:marLeft w:val="0"/>
                          <w:marRight w:val="0"/>
                          <w:marTop w:val="0"/>
                          <w:marBottom w:val="0"/>
                          <w:divBdr>
                            <w:top w:val="none" w:sz="0" w:space="0" w:color="auto"/>
                            <w:left w:val="none" w:sz="0" w:space="0" w:color="auto"/>
                            <w:bottom w:val="none" w:sz="0" w:space="0" w:color="auto"/>
                            <w:right w:val="none" w:sz="0" w:space="0" w:color="auto"/>
                          </w:divBdr>
                          <w:divsChild>
                            <w:div w:id="1274243041">
                              <w:marLeft w:val="0"/>
                              <w:marRight w:val="0"/>
                              <w:marTop w:val="0"/>
                              <w:marBottom w:val="0"/>
                              <w:divBdr>
                                <w:top w:val="none" w:sz="0" w:space="0" w:color="auto"/>
                                <w:left w:val="none" w:sz="0" w:space="0" w:color="auto"/>
                                <w:bottom w:val="none" w:sz="0" w:space="0" w:color="auto"/>
                                <w:right w:val="none" w:sz="0" w:space="0" w:color="auto"/>
                              </w:divBdr>
                              <w:divsChild>
                                <w:div w:id="9027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163179">
              <w:marLeft w:val="0"/>
              <w:marRight w:val="0"/>
              <w:marTop w:val="0"/>
              <w:marBottom w:val="0"/>
              <w:divBdr>
                <w:top w:val="none" w:sz="0" w:space="0" w:color="auto"/>
                <w:left w:val="none" w:sz="0" w:space="0" w:color="auto"/>
                <w:bottom w:val="none" w:sz="0" w:space="0" w:color="auto"/>
                <w:right w:val="none" w:sz="0" w:space="0" w:color="auto"/>
              </w:divBdr>
              <w:divsChild>
                <w:div w:id="1416706356">
                  <w:marLeft w:val="0"/>
                  <w:marRight w:val="0"/>
                  <w:marTop w:val="0"/>
                  <w:marBottom w:val="0"/>
                  <w:divBdr>
                    <w:top w:val="none" w:sz="0" w:space="0" w:color="auto"/>
                    <w:left w:val="none" w:sz="0" w:space="0" w:color="auto"/>
                    <w:bottom w:val="none" w:sz="0" w:space="0" w:color="auto"/>
                    <w:right w:val="none" w:sz="0" w:space="0" w:color="auto"/>
                  </w:divBdr>
                  <w:divsChild>
                    <w:div w:id="415592168">
                      <w:marLeft w:val="0"/>
                      <w:marRight w:val="0"/>
                      <w:marTop w:val="0"/>
                      <w:marBottom w:val="0"/>
                      <w:divBdr>
                        <w:top w:val="none" w:sz="0" w:space="0" w:color="auto"/>
                        <w:left w:val="none" w:sz="0" w:space="0" w:color="auto"/>
                        <w:bottom w:val="none" w:sz="0" w:space="0" w:color="auto"/>
                        <w:right w:val="none" w:sz="0" w:space="0" w:color="auto"/>
                      </w:divBdr>
                      <w:divsChild>
                        <w:div w:id="1688940318">
                          <w:marLeft w:val="0"/>
                          <w:marRight w:val="0"/>
                          <w:marTop w:val="0"/>
                          <w:marBottom w:val="0"/>
                          <w:divBdr>
                            <w:top w:val="none" w:sz="0" w:space="0" w:color="auto"/>
                            <w:left w:val="none" w:sz="0" w:space="0" w:color="auto"/>
                            <w:bottom w:val="none" w:sz="0" w:space="0" w:color="auto"/>
                            <w:right w:val="none" w:sz="0" w:space="0" w:color="auto"/>
                          </w:divBdr>
                          <w:divsChild>
                            <w:div w:id="1779638290">
                              <w:marLeft w:val="0"/>
                              <w:marRight w:val="0"/>
                              <w:marTop w:val="0"/>
                              <w:marBottom w:val="0"/>
                              <w:divBdr>
                                <w:top w:val="none" w:sz="0" w:space="0" w:color="auto"/>
                                <w:left w:val="none" w:sz="0" w:space="0" w:color="auto"/>
                                <w:bottom w:val="none" w:sz="0" w:space="0" w:color="auto"/>
                                <w:right w:val="none" w:sz="0" w:space="0" w:color="auto"/>
                              </w:divBdr>
                              <w:divsChild>
                                <w:div w:id="8386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867507">
      <w:bodyDiv w:val="1"/>
      <w:marLeft w:val="0"/>
      <w:marRight w:val="0"/>
      <w:marTop w:val="0"/>
      <w:marBottom w:val="0"/>
      <w:divBdr>
        <w:top w:val="none" w:sz="0" w:space="0" w:color="auto"/>
        <w:left w:val="none" w:sz="0" w:space="0" w:color="auto"/>
        <w:bottom w:val="none" w:sz="0" w:space="0" w:color="auto"/>
        <w:right w:val="none" w:sz="0" w:space="0" w:color="auto"/>
      </w:divBdr>
    </w:div>
    <w:div w:id="1643077137">
      <w:bodyDiv w:val="1"/>
      <w:marLeft w:val="0"/>
      <w:marRight w:val="0"/>
      <w:marTop w:val="0"/>
      <w:marBottom w:val="0"/>
      <w:divBdr>
        <w:top w:val="none" w:sz="0" w:space="0" w:color="auto"/>
        <w:left w:val="none" w:sz="0" w:space="0" w:color="auto"/>
        <w:bottom w:val="none" w:sz="0" w:space="0" w:color="auto"/>
        <w:right w:val="none" w:sz="0" w:space="0" w:color="auto"/>
      </w:divBdr>
      <w:divsChild>
        <w:div w:id="883753826">
          <w:marLeft w:val="360"/>
          <w:marRight w:val="0"/>
          <w:marTop w:val="0"/>
          <w:marBottom w:val="0"/>
          <w:divBdr>
            <w:top w:val="none" w:sz="0" w:space="0" w:color="auto"/>
            <w:left w:val="none" w:sz="0" w:space="0" w:color="auto"/>
            <w:bottom w:val="none" w:sz="0" w:space="0" w:color="auto"/>
            <w:right w:val="none" w:sz="0" w:space="0" w:color="auto"/>
          </w:divBdr>
        </w:div>
        <w:div w:id="916478368">
          <w:marLeft w:val="360"/>
          <w:marRight w:val="0"/>
          <w:marTop w:val="0"/>
          <w:marBottom w:val="0"/>
          <w:divBdr>
            <w:top w:val="none" w:sz="0" w:space="0" w:color="auto"/>
            <w:left w:val="none" w:sz="0" w:space="0" w:color="auto"/>
            <w:bottom w:val="none" w:sz="0" w:space="0" w:color="auto"/>
            <w:right w:val="none" w:sz="0" w:space="0" w:color="auto"/>
          </w:divBdr>
        </w:div>
      </w:divsChild>
    </w:div>
    <w:div w:id="1656181623">
      <w:bodyDiv w:val="1"/>
      <w:marLeft w:val="0"/>
      <w:marRight w:val="0"/>
      <w:marTop w:val="0"/>
      <w:marBottom w:val="0"/>
      <w:divBdr>
        <w:top w:val="none" w:sz="0" w:space="0" w:color="auto"/>
        <w:left w:val="none" w:sz="0" w:space="0" w:color="auto"/>
        <w:bottom w:val="none" w:sz="0" w:space="0" w:color="auto"/>
        <w:right w:val="none" w:sz="0" w:space="0" w:color="auto"/>
      </w:divBdr>
    </w:div>
    <w:div w:id="1670058766">
      <w:bodyDiv w:val="1"/>
      <w:marLeft w:val="0"/>
      <w:marRight w:val="0"/>
      <w:marTop w:val="0"/>
      <w:marBottom w:val="0"/>
      <w:divBdr>
        <w:top w:val="none" w:sz="0" w:space="0" w:color="auto"/>
        <w:left w:val="none" w:sz="0" w:space="0" w:color="auto"/>
        <w:bottom w:val="none" w:sz="0" w:space="0" w:color="auto"/>
        <w:right w:val="none" w:sz="0" w:space="0" w:color="auto"/>
      </w:divBdr>
    </w:div>
    <w:div w:id="1708412650">
      <w:bodyDiv w:val="1"/>
      <w:marLeft w:val="0"/>
      <w:marRight w:val="0"/>
      <w:marTop w:val="0"/>
      <w:marBottom w:val="0"/>
      <w:divBdr>
        <w:top w:val="none" w:sz="0" w:space="0" w:color="auto"/>
        <w:left w:val="none" w:sz="0" w:space="0" w:color="auto"/>
        <w:bottom w:val="none" w:sz="0" w:space="0" w:color="auto"/>
        <w:right w:val="none" w:sz="0" w:space="0" w:color="auto"/>
      </w:divBdr>
    </w:div>
    <w:div w:id="1712727997">
      <w:bodyDiv w:val="1"/>
      <w:marLeft w:val="0"/>
      <w:marRight w:val="0"/>
      <w:marTop w:val="0"/>
      <w:marBottom w:val="0"/>
      <w:divBdr>
        <w:top w:val="none" w:sz="0" w:space="0" w:color="auto"/>
        <w:left w:val="none" w:sz="0" w:space="0" w:color="auto"/>
        <w:bottom w:val="none" w:sz="0" w:space="0" w:color="auto"/>
        <w:right w:val="none" w:sz="0" w:space="0" w:color="auto"/>
      </w:divBdr>
    </w:div>
    <w:div w:id="1745837919">
      <w:bodyDiv w:val="1"/>
      <w:marLeft w:val="0"/>
      <w:marRight w:val="0"/>
      <w:marTop w:val="0"/>
      <w:marBottom w:val="0"/>
      <w:divBdr>
        <w:top w:val="none" w:sz="0" w:space="0" w:color="auto"/>
        <w:left w:val="none" w:sz="0" w:space="0" w:color="auto"/>
        <w:bottom w:val="none" w:sz="0" w:space="0" w:color="auto"/>
        <w:right w:val="none" w:sz="0" w:space="0" w:color="auto"/>
      </w:divBdr>
    </w:div>
    <w:div w:id="1752118053">
      <w:bodyDiv w:val="1"/>
      <w:marLeft w:val="0"/>
      <w:marRight w:val="0"/>
      <w:marTop w:val="0"/>
      <w:marBottom w:val="0"/>
      <w:divBdr>
        <w:top w:val="none" w:sz="0" w:space="0" w:color="auto"/>
        <w:left w:val="none" w:sz="0" w:space="0" w:color="auto"/>
        <w:bottom w:val="none" w:sz="0" w:space="0" w:color="auto"/>
        <w:right w:val="none" w:sz="0" w:space="0" w:color="auto"/>
      </w:divBdr>
    </w:div>
    <w:div w:id="1797135806">
      <w:bodyDiv w:val="1"/>
      <w:marLeft w:val="0"/>
      <w:marRight w:val="0"/>
      <w:marTop w:val="0"/>
      <w:marBottom w:val="0"/>
      <w:divBdr>
        <w:top w:val="none" w:sz="0" w:space="0" w:color="auto"/>
        <w:left w:val="none" w:sz="0" w:space="0" w:color="auto"/>
        <w:bottom w:val="none" w:sz="0" w:space="0" w:color="auto"/>
        <w:right w:val="none" w:sz="0" w:space="0" w:color="auto"/>
      </w:divBdr>
    </w:div>
    <w:div w:id="1834490815">
      <w:bodyDiv w:val="1"/>
      <w:marLeft w:val="0"/>
      <w:marRight w:val="0"/>
      <w:marTop w:val="0"/>
      <w:marBottom w:val="0"/>
      <w:divBdr>
        <w:top w:val="none" w:sz="0" w:space="0" w:color="auto"/>
        <w:left w:val="none" w:sz="0" w:space="0" w:color="auto"/>
        <w:bottom w:val="none" w:sz="0" w:space="0" w:color="auto"/>
        <w:right w:val="none" w:sz="0" w:space="0" w:color="auto"/>
      </w:divBdr>
      <w:divsChild>
        <w:div w:id="719596335">
          <w:marLeft w:val="0"/>
          <w:marRight w:val="150"/>
          <w:marTop w:val="0"/>
          <w:marBottom w:val="0"/>
          <w:divBdr>
            <w:top w:val="none" w:sz="0" w:space="0" w:color="auto"/>
            <w:left w:val="none" w:sz="0" w:space="0" w:color="auto"/>
            <w:bottom w:val="none" w:sz="0" w:space="0" w:color="auto"/>
            <w:right w:val="none" w:sz="0" w:space="0" w:color="auto"/>
          </w:divBdr>
        </w:div>
        <w:div w:id="1003245670">
          <w:marLeft w:val="0"/>
          <w:marRight w:val="0"/>
          <w:marTop w:val="0"/>
          <w:marBottom w:val="0"/>
          <w:divBdr>
            <w:top w:val="none" w:sz="0" w:space="0" w:color="auto"/>
            <w:left w:val="none" w:sz="0" w:space="0" w:color="auto"/>
            <w:bottom w:val="none" w:sz="0" w:space="0" w:color="auto"/>
            <w:right w:val="none" w:sz="0" w:space="0" w:color="auto"/>
          </w:divBdr>
        </w:div>
        <w:div w:id="1908881406">
          <w:marLeft w:val="0"/>
          <w:marRight w:val="150"/>
          <w:marTop w:val="0"/>
          <w:marBottom w:val="0"/>
          <w:divBdr>
            <w:top w:val="none" w:sz="0" w:space="0" w:color="auto"/>
            <w:left w:val="none" w:sz="0" w:space="0" w:color="auto"/>
            <w:bottom w:val="none" w:sz="0" w:space="0" w:color="auto"/>
            <w:right w:val="none" w:sz="0" w:space="0" w:color="auto"/>
          </w:divBdr>
        </w:div>
        <w:div w:id="824706790">
          <w:marLeft w:val="0"/>
          <w:marRight w:val="0"/>
          <w:marTop w:val="0"/>
          <w:marBottom w:val="0"/>
          <w:divBdr>
            <w:top w:val="none" w:sz="0" w:space="0" w:color="auto"/>
            <w:left w:val="none" w:sz="0" w:space="0" w:color="auto"/>
            <w:bottom w:val="none" w:sz="0" w:space="0" w:color="auto"/>
            <w:right w:val="none" w:sz="0" w:space="0" w:color="auto"/>
          </w:divBdr>
        </w:div>
        <w:div w:id="745373519">
          <w:marLeft w:val="0"/>
          <w:marRight w:val="150"/>
          <w:marTop w:val="0"/>
          <w:marBottom w:val="0"/>
          <w:divBdr>
            <w:top w:val="none" w:sz="0" w:space="0" w:color="auto"/>
            <w:left w:val="none" w:sz="0" w:space="0" w:color="auto"/>
            <w:bottom w:val="none" w:sz="0" w:space="0" w:color="auto"/>
            <w:right w:val="none" w:sz="0" w:space="0" w:color="auto"/>
          </w:divBdr>
        </w:div>
        <w:div w:id="679621171">
          <w:marLeft w:val="0"/>
          <w:marRight w:val="0"/>
          <w:marTop w:val="0"/>
          <w:marBottom w:val="0"/>
          <w:divBdr>
            <w:top w:val="none" w:sz="0" w:space="0" w:color="auto"/>
            <w:left w:val="none" w:sz="0" w:space="0" w:color="auto"/>
            <w:bottom w:val="none" w:sz="0" w:space="0" w:color="auto"/>
            <w:right w:val="none" w:sz="0" w:space="0" w:color="auto"/>
          </w:divBdr>
        </w:div>
        <w:div w:id="1534805415">
          <w:marLeft w:val="0"/>
          <w:marRight w:val="150"/>
          <w:marTop w:val="0"/>
          <w:marBottom w:val="0"/>
          <w:divBdr>
            <w:top w:val="none" w:sz="0" w:space="0" w:color="auto"/>
            <w:left w:val="none" w:sz="0" w:space="0" w:color="auto"/>
            <w:bottom w:val="none" w:sz="0" w:space="0" w:color="auto"/>
            <w:right w:val="none" w:sz="0" w:space="0" w:color="auto"/>
          </w:divBdr>
        </w:div>
        <w:div w:id="744109923">
          <w:marLeft w:val="0"/>
          <w:marRight w:val="0"/>
          <w:marTop w:val="0"/>
          <w:marBottom w:val="0"/>
          <w:divBdr>
            <w:top w:val="none" w:sz="0" w:space="0" w:color="auto"/>
            <w:left w:val="none" w:sz="0" w:space="0" w:color="auto"/>
            <w:bottom w:val="none" w:sz="0" w:space="0" w:color="auto"/>
            <w:right w:val="none" w:sz="0" w:space="0" w:color="auto"/>
          </w:divBdr>
        </w:div>
        <w:div w:id="1977368978">
          <w:marLeft w:val="0"/>
          <w:marRight w:val="150"/>
          <w:marTop w:val="0"/>
          <w:marBottom w:val="0"/>
          <w:divBdr>
            <w:top w:val="none" w:sz="0" w:space="0" w:color="auto"/>
            <w:left w:val="none" w:sz="0" w:space="0" w:color="auto"/>
            <w:bottom w:val="none" w:sz="0" w:space="0" w:color="auto"/>
            <w:right w:val="none" w:sz="0" w:space="0" w:color="auto"/>
          </w:divBdr>
        </w:div>
        <w:div w:id="213853397">
          <w:marLeft w:val="0"/>
          <w:marRight w:val="0"/>
          <w:marTop w:val="0"/>
          <w:marBottom w:val="0"/>
          <w:divBdr>
            <w:top w:val="none" w:sz="0" w:space="0" w:color="auto"/>
            <w:left w:val="none" w:sz="0" w:space="0" w:color="auto"/>
            <w:bottom w:val="none" w:sz="0" w:space="0" w:color="auto"/>
            <w:right w:val="none" w:sz="0" w:space="0" w:color="auto"/>
          </w:divBdr>
        </w:div>
        <w:div w:id="31882001">
          <w:marLeft w:val="0"/>
          <w:marRight w:val="150"/>
          <w:marTop w:val="0"/>
          <w:marBottom w:val="0"/>
          <w:divBdr>
            <w:top w:val="none" w:sz="0" w:space="0" w:color="auto"/>
            <w:left w:val="none" w:sz="0" w:space="0" w:color="auto"/>
            <w:bottom w:val="none" w:sz="0" w:space="0" w:color="auto"/>
            <w:right w:val="none" w:sz="0" w:space="0" w:color="auto"/>
          </w:divBdr>
        </w:div>
        <w:div w:id="1670406782">
          <w:marLeft w:val="0"/>
          <w:marRight w:val="0"/>
          <w:marTop w:val="0"/>
          <w:marBottom w:val="0"/>
          <w:divBdr>
            <w:top w:val="none" w:sz="0" w:space="0" w:color="auto"/>
            <w:left w:val="none" w:sz="0" w:space="0" w:color="auto"/>
            <w:bottom w:val="none" w:sz="0" w:space="0" w:color="auto"/>
            <w:right w:val="none" w:sz="0" w:space="0" w:color="auto"/>
          </w:divBdr>
        </w:div>
        <w:div w:id="511265342">
          <w:marLeft w:val="0"/>
          <w:marRight w:val="150"/>
          <w:marTop w:val="0"/>
          <w:marBottom w:val="0"/>
          <w:divBdr>
            <w:top w:val="none" w:sz="0" w:space="0" w:color="auto"/>
            <w:left w:val="none" w:sz="0" w:space="0" w:color="auto"/>
            <w:bottom w:val="none" w:sz="0" w:space="0" w:color="auto"/>
            <w:right w:val="none" w:sz="0" w:space="0" w:color="auto"/>
          </w:divBdr>
        </w:div>
        <w:div w:id="1183940017">
          <w:marLeft w:val="0"/>
          <w:marRight w:val="0"/>
          <w:marTop w:val="0"/>
          <w:marBottom w:val="0"/>
          <w:divBdr>
            <w:top w:val="none" w:sz="0" w:space="0" w:color="auto"/>
            <w:left w:val="none" w:sz="0" w:space="0" w:color="auto"/>
            <w:bottom w:val="none" w:sz="0" w:space="0" w:color="auto"/>
            <w:right w:val="none" w:sz="0" w:space="0" w:color="auto"/>
          </w:divBdr>
        </w:div>
        <w:div w:id="615601980">
          <w:marLeft w:val="0"/>
          <w:marRight w:val="150"/>
          <w:marTop w:val="0"/>
          <w:marBottom w:val="0"/>
          <w:divBdr>
            <w:top w:val="none" w:sz="0" w:space="0" w:color="auto"/>
            <w:left w:val="none" w:sz="0" w:space="0" w:color="auto"/>
            <w:bottom w:val="none" w:sz="0" w:space="0" w:color="auto"/>
            <w:right w:val="none" w:sz="0" w:space="0" w:color="auto"/>
          </w:divBdr>
        </w:div>
        <w:div w:id="758909415">
          <w:marLeft w:val="0"/>
          <w:marRight w:val="0"/>
          <w:marTop w:val="0"/>
          <w:marBottom w:val="0"/>
          <w:divBdr>
            <w:top w:val="none" w:sz="0" w:space="0" w:color="auto"/>
            <w:left w:val="none" w:sz="0" w:space="0" w:color="auto"/>
            <w:bottom w:val="none" w:sz="0" w:space="0" w:color="auto"/>
            <w:right w:val="none" w:sz="0" w:space="0" w:color="auto"/>
          </w:divBdr>
        </w:div>
        <w:div w:id="1640838401">
          <w:marLeft w:val="0"/>
          <w:marRight w:val="150"/>
          <w:marTop w:val="0"/>
          <w:marBottom w:val="0"/>
          <w:divBdr>
            <w:top w:val="none" w:sz="0" w:space="0" w:color="auto"/>
            <w:left w:val="none" w:sz="0" w:space="0" w:color="auto"/>
            <w:bottom w:val="none" w:sz="0" w:space="0" w:color="auto"/>
            <w:right w:val="none" w:sz="0" w:space="0" w:color="auto"/>
          </w:divBdr>
        </w:div>
        <w:div w:id="1865433678">
          <w:marLeft w:val="0"/>
          <w:marRight w:val="0"/>
          <w:marTop w:val="0"/>
          <w:marBottom w:val="0"/>
          <w:divBdr>
            <w:top w:val="none" w:sz="0" w:space="0" w:color="auto"/>
            <w:left w:val="none" w:sz="0" w:space="0" w:color="auto"/>
            <w:bottom w:val="none" w:sz="0" w:space="0" w:color="auto"/>
            <w:right w:val="none" w:sz="0" w:space="0" w:color="auto"/>
          </w:divBdr>
        </w:div>
        <w:div w:id="855462215">
          <w:marLeft w:val="0"/>
          <w:marRight w:val="150"/>
          <w:marTop w:val="0"/>
          <w:marBottom w:val="0"/>
          <w:divBdr>
            <w:top w:val="none" w:sz="0" w:space="0" w:color="auto"/>
            <w:left w:val="none" w:sz="0" w:space="0" w:color="auto"/>
            <w:bottom w:val="none" w:sz="0" w:space="0" w:color="auto"/>
            <w:right w:val="none" w:sz="0" w:space="0" w:color="auto"/>
          </w:divBdr>
        </w:div>
        <w:div w:id="900866723">
          <w:marLeft w:val="0"/>
          <w:marRight w:val="0"/>
          <w:marTop w:val="0"/>
          <w:marBottom w:val="0"/>
          <w:divBdr>
            <w:top w:val="none" w:sz="0" w:space="0" w:color="auto"/>
            <w:left w:val="none" w:sz="0" w:space="0" w:color="auto"/>
            <w:bottom w:val="none" w:sz="0" w:space="0" w:color="auto"/>
            <w:right w:val="none" w:sz="0" w:space="0" w:color="auto"/>
          </w:divBdr>
        </w:div>
        <w:div w:id="1639872921">
          <w:marLeft w:val="0"/>
          <w:marRight w:val="150"/>
          <w:marTop w:val="0"/>
          <w:marBottom w:val="0"/>
          <w:divBdr>
            <w:top w:val="none" w:sz="0" w:space="0" w:color="auto"/>
            <w:left w:val="none" w:sz="0" w:space="0" w:color="auto"/>
            <w:bottom w:val="none" w:sz="0" w:space="0" w:color="auto"/>
            <w:right w:val="none" w:sz="0" w:space="0" w:color="auto"/>
          </w:divBdr>
        </w:div>
        <w:div w:id="168178863">
          <w:marLeft w:val="0"/>
          <w:marRight w:val="0"/>
          <w:marTop w:val="0"/>
          <w:marBottom w:val="0"/>
          <w:divBdr>
            <w:top w:val="none" w:sz="0" w:space="0" w:color="auto"/>
            <w:left w:val="none" w:sz="0" w:space="0" w:color="auto"/>
            <w:bottom w:val="none" w:sz="0" w:space="0" w:color="auto"/>
            <w:right w:val="none" w:sz="0" w:space="0" w:color="auto"/>
          </w:divBdr>
        </w:div>
        <w:div w:id="931166945">
          <w:marLeft w:val="0"/>
          <w:marRight w:val="150"/>
          <w:marTop w:val="0"/>
          <w:marBottom w:val="0"/>
          <w:divBdr>
            <w:top w:val="none" w:sz="0" w:space="0" w:color="auto"/>
            <w:left w:val="none" w:sz="0" w:space="0" w:color="auto"/>
            <w:bottom w:val="none" w:sz="0" w:space="0" w:color="auto"/>
            <w:right w:val="none" w:sz="0" w:space="0" w:color="auto"/>
          </w:divBdr>
        </w:div>
        <w:div w:id="861865824">
          <w:marLeft w:val="0"/>
          <w:marRight w:val="0"/>
          <w:marTop w:val="0"/>
          <w:marBottom w:val="0"/>
          <w:divBdr>
            <w:top w:val="none" w:sz="0" w:space="0" w:color="auto"/>
            <w:left w:val="none" w:sz="0" w:space="0" w:color="auto"/>
            <w:bottom w:val="none" w:sz="0" w:space="0" w:color="auto"/>
            <w:right w:val="none" w:sz="0" w:space="0" w:color="auto"/>
          </w:divBdr>
        </w:div>
        <w:div w:id="1982611782">
          <w:marLeft w:val="0"/>
          <w:marRight w:val="150"/>
          <w:marTop w:val="0"/>
          <w:marBottom w:val="0"/>
          <w:divBdr>
            <w:top w:val="none" w:sz="0" w:space="0" w:color="auto"/>
            <w:left w:val="none" w:sz="0" w:space="0" w:color="auto"/>
            <w:bottom w:val="none" w:sz="0" w:space="0" w:color="auto"/>
            <w:right w:val="none" w:sz="0" w:space="0" w:color="auto"/>
          </w:divBdr>
        </w:div>
        <w:div w:id="621229770">
          <w:marLeft w:val="0"/>
          <w:marRight w:val="0"/>
          <w:marTop w:val="0"/>
          <w:marBottom w:val="0"/>
          <w:divBdr>
            <w:top w:val="none" w:sz="0" w:space="0" w:color="auto"/>
            <w:left w:val="none" w:sz="0" w:space="0" w:color="auto"/>
            <w:bottom w:val="none" w:sz="0" w:space="0" w:color="auto"/>
            <w:right w:val="none" w:sz="0" w:space="0" w:color="auto"/>
          </w:divBdr>
        </w:div>
        <w:div w:id="228929272">
          <w:marLeft w:val="0"/>
          <w:marRight w:val="150"/>
          <w:marTop w:val="0"/>
          <w:marBottom w:val="0"/>
          <w:divBdr>
            <w:top w:val="none" w:sz="0" w:space="0" w:color="auto"/>
            <w:left w:val="none" w:sz="0" w:space="0" w:color="auto"/>
            <w:bottom w:val="none" w:sz="0" w:space="0" w:color="auto"/>
            <w:right w:val="none" w:sz="0" w:space="0" w:color="auto"/>
          </w:divBdr>
        </w:div>
        <w:div w:id="2132549254">
          <w:marLeft w:val="0"/>
          <w:marRight w:val="0"/>
          <w:marTop w:val="0"/>
          <w:marBottom w:val="0"/>
          <w:divBdr>
            <w:top w:val="none" w:sz="0" w:space="0" w:color="auto"/>
            <w:left w:val="none" w:sz="0" w:space="0" w:color="auto"/>
            <w:bottom w:val="none" w:sz="0" w:space="0" w:color="auto"/>
            <w:right w:val="none" w:sz="0" w:space="0" w:color="auto"/>
          </w:divBdr>
        </w:div>
        <w:div w:id="2122339583">
          <w:marLeft w:val="0"/>
          <w:marRight w:val="150"/>
          <w:marTop w:val="0"/>
          <w:marBottom w:val="0"/>
          <w:divBdr>
            <w:top w:val="none" w:sz="0" w:space="0" w:color="auto"/>
            <w:left w:val="none" w:sz="0" w:space="0" w:color="auto"/>
            <w:bottom w:val="none" w:sz="0" w:space="0" w:color="auto"/>
            <w:right w:val="none" w:sz="0" w:space="0" w:color="auto"/>
          </w:divBdr>
        </w:div>
        <w:div w:id="1748110784">
          <w:marLeft w:val="0"/>
          <w:marRight w:val="0"/>
          <w:marTop w:val="0"/>
          <w:marBottom w:val="0"/>
          <w:divBdr>
            <w:top w:val="none" w:sz="0" w:space="0" w:color="auto"/>
            <w:left w:val="none" w:sz="0" w:space="0" w:color="auto"/>
            <w:bottom w:val="none" w:sz="0" w:space="0" w:color="auto"/>
            <w:right w:val="none" w:sz="0" w:space="0" w:color="auto"/>
          </w:divBdr>
        </w:div>
        <w:div w:id="332103297">
          <w:marLeft w:val="0"/>
          <w:marRight w:val="150"/>
          <w:marTop w:val="0"/>
          <w:marBottom w:val="0"/>
          <w:divBdr>
            <w:top w:val="none" w:sz="0" w:space="0" w:color="auto"/>
            <w:left w:val="none" w:sz="0" w:space="0" w:color="auto"/>
            <w:bottom w:val="none" w:sz="0" w:space="0" w:color="auto"/>
            <w:right w:val="none" w:sz="0" w:space="0" w:color="auto"/>
          </w:divBdr>
        </w:div>
        <w:div w:id="1028095458">
          <w:marLeft w:val="0"/>
          <w:marRight w:val="0"/>
          <w:marTop w:val="0"/>
          <w:marBottom w:val="0"/>
          <w:divBdr>
            <w:top w:val="none" w:sz="0" w:space="0" w:color="auto"/>
            <w:left w:val="none" w:sz="0" w:space="0" w:color="auto"/>
            <w:bottom w:val="none" w:sz="0" w:space="0" w:color="auto"/>
            <w:right w:val="none" w:sz="0" w:space="0" w:color="auto"/>
          </w:divBdr>
        </w:div>
        <w:div w:id="2045906077">
          <w:marLeft w:val="0"/>
          <w:marRight w:val="150"/>
          <w:marTop w:val="0"/>
          <w:marBottom w:val="0"/>
          <w:divBdr>
            <w:top w:val="none" w:sz="0" w:space="0" w:color="auto"/>
            <w:left w:val="none" w:sz="0" w:space="0" w:color="auto"/>
            <w:bottom w:val="none" w:sz="0" w:space="0" w:color="auto"/>
            <w:right w:val="none" w:sz="0" w:space="0" w:color="auto"/>
          </w:divBdr>
        </w:div>
        <w:div w:id="1891573101">
          <w:marLeft w:val="0"/>
          <w:marRight w:val="0"/>
          <w:marTop w:val="0"/>
          <w:marBottom w:val="0"/>
          <w:divBdr>
            <w:top w:val="none" w:sz="0" w:space="0" w:color="auto"/>
            <w:left w:val="none" w:sz="0" w:space="0" w:color="auto"/>
            <w:bottom w:val="none" w:sz="0" w:space="0" w:color="auto"/>
            <w:right w:val="none" w:sz="0" w:space="0" w:color="auto"/>
          </w:divBdr>
        </w:div>
        <w:div w:id="1778869264">
          <w:marLeft w:val="0"/>
          <w:marRight w:val="150"/>
          <w:marTop w:val="0"/>
          <w:marBottom w:val="0"/>
          <w:divBdr>
            <w:top w:val="none" w:sz="0" w:space="0" w:color="auto"/>
            <w:left w:val="none" w:sz="0" w:space="0" w:color="auto"/>
            <w:bottom w:val="none" w:sz="0" w:space="0" w:color="auto"/>
            <w:right w:val="none" w:sz="0" w:space="0" w:color="auto"/>
          </w:divBdr>
        </w:div>
        <w:div w:id="1898323366">
          <w:marLeft w:val="0"/>
          <w:marRight w:val="0"/>
          <w:marTop w:val="0"/>
          <w:marBottom w:val="0"/>
          <w:divBdr>
            <w:top w:val="none" w:sz="0" w:space="0" w:color="auto"/>
            <w:left w:val="none" w:sz="0" w:space="0" w:color="auto"/>
            <w:bottom w:val="none" w:sz="0" w:space="0" w:color="auto"/>
            <w:right w:val="none" w:sz="0" w:space="0" w:color="auto"/>
          </w:divBdr>
        </w:div>
        <w:div w:id="2143762543">
          <w:marLeft w:val="0"/>
          <w:marRight w:val="150"/>
          <w:marTop w:val="0"/>
          <w:marBottom w:val="0"/>
          <w:divBdr>
            <w:top w:val="none" w:sz="0" w:space="0" w:color="auto"/>
            <w:left w:val="none" w:sz="0" w:space="0" w:color="auto"/>
            <w:bottom w:val="none" w:sz="0" w:space="0" w:color="auto"/>
            <w:right w:val="none" w:sz="0" w:space="0" w:color="auto"/>
          </w:divBdr>
        </w:div>
        <w:div w:id="149911222">
          <w:marLeft w:val="0"/>
          <w:marRight w:val="0"/>
          <w:marTop w:val="0"/>
          <w:marBottom w:val="0"/>
          <w:divBdr>
            <w:top w:val="none" w:sz="0" w:space="0" w:color="auto"/>
            <w:left w:val="none" w:sz="0" w:space="0" w:color="auto"/>
            <w:bottom w:val="none" w:sz="0" w:space="0" w:color="auto"/>
            <w:right w:val="none" w:sz="0" w:space="0" w:color="auto"/>
          </w:divBdr>
        </w:div>
        <w:div w:id="1600748345">
          <w:marLeft w:val="0"/>
          <w:marRight w:val="150"/>
          <w:marTop w:val="0"/>
          <w:marBottom w:val="0"/>
          <w:divBdr>
            <w:top w:val="none" w:sz="0" w:space="0" w:color="auto"/>
            <w:left w:val="none" w:sz="0" w:space="0" w:color="auto"/>
            <w:bottom w:val="none" w:sz="0" w:space="0" w:color="auto"/>
            <w:right w:val="none" w:sz="0" w:space="0" w:color="auto"/>
          </w:divBdr>
        </w:div>
        <w:div w:id="1429617670">
          <w:marLeft w:val="0"/>
          <w:marRight w:val="0"/>
          <w:marTop w:val="0"/>
          <w:marBottom w:val="0"/>
          <w:divBdr>
            <w:top w:val="none" w:sz="0" w:space="0" w:color="auto"/>
            <w:left w:val="none" w:sz="0" w:space="0" w:color="auto"/>
            <w:bottom w:val="none" w:sz="0" w:space="0" w:color="auto"/>
            <w:right w:val="none" w:sz="0" w:space="0" w:color="auto"/>
          </w:divBdr>
        </w:div>
        <w:div w:id="1267883714">
          <w:marLeft w:val="0"/>
          <w:marRight w:val="150"/>
          <w:marTop w:val="0"/>
          <w:marBottom w:val="0"/>
          <w:divBdr>
            <w:top w:val="none" w:sz="0" w:space="0" w:color="auto"/>
            <w:left w:val="none" w:sz="0" w:space="0" w:color="auto"/>
            <w:bottom w:val="none" w:sz="0" w:space="0" w:color="auto"/>
            <w:right w:val="none" w:sz="0" w:space="0" w:color="auto"/>
          </w:divBdr>
        </w:div>
        <w:div w:id="1839616682">
          <w:marLeft w:val="0"/>
          <w:marRight w:val="0"/>
          <w:marTop w:val="0"/>
          <w:marBottom w:val="0"/>
          <w:divBdr>
            <w:top w:val="none" w:sz="0" w:space="0" w:color="auto"/>
            <w:left w:val="none" w:sz="0" w:space="0" w:color="auto"/>
            <w:bottom w:val="none" w:sz="0" w:space="0" w:color="auto"/>
            <w:right w:val="none" w:sz="0" w:space="0" w:color="auto"/>
          </w:divBdr>
        </w:div>
        <w:div w:id="1560899784">
          <w:marLeft w:val="0"/>
          <w:marRight w:val="150"/>
          <w:marTop w:val="0"/>
          <w:marBottom w:val="0"/>
          <w:divBdr>
            <w:top w:val="none" w:sz="0" w:space="0" w:color="auto"/>
            <w:left w:val="none" w:sz="0" w:space="0" w:color="auto"/>
            <w:bottom w:val="none" w:sz="0" w:space="0" w:color="auto"/>
            <w:right w:val="none" w:sz="0" w:space="0" w:color="auto"/>
          </w:divBdr>
        </w:div>
        <w:div w:id="1392995521">
          <w:marLeft w:val="0"/>
          <w:marRight w:val="0"/>
          <w:marTop w:val="0"/>
          <w:marBottom w:val="0"/>
          <w:divBdr>
            <w:top w:val="none" w:sz="0" w:space="0" w:color="auto"/>
            <w:left w:val="none" w:sz="0" w:space="0" w:color="auto"/>
            <w:bottom w:val="none" w:sz="0" w:space="0" w:color="auto"/>
            <w:right w:val="none" w:sz="0" w:space="0" w:color="auto"/>
          </w:divBdr>
        </w:div>
        <w:div w:id="1225020406">
          <w:marLeft w:val="0"/>
          <w:marRight w:val="150"/>
          <w:marTop w:val="0"/>
          <w:marBottom w:val="0"/>
          <w:divBdr>
            <w:top w:val="none" w:sz="0" w:space="0" w:color="auto"/>
            <w:left w:val="none" w:sz="0" w:space="0" w:color="auto"/>
            <w:bottom w:val="none" w:sz="0" w:space="0" w:color="auto"/>
            <w:right w:val="none" w:sz="0" w:space="0" w:color="auto"/>
          </w:divBdr>
        </w:div>
        <w:div w:id="692221787">
          <w:marLeft w:val="0"/>
          <w:marRight w:val="0"/>
          <w:marTop w:val="0"/>
          <w:marBottom w:val="0"/>
          <w:divBdr>
            <w:top w:val="none" w:sz="0" w:space="0" w:color="auto"/>
            <w:left w:val="none" w:sz="0" w:space="0" w:color="auto"/>
            <w:bottom w:val="none" w:sz="0" w:space="0" w:color="auto"/>
            <w:right w:val="none" w:sz="0" w:space="0" w:color="auto"/>
          </w:divBdr>
        </w:div>
        <w:div w:id="2087220729">
          <w:marLeft w:val="0"/>
          <w:marRight w:val="150"/>
          <w:marTop w:val="0"/>
          <w:marBottom w:val="0"/>
          <w:divBdr>
            <w:top w:val="none" w:sz="0" w:space="0" w:color="auto"/>
            <w:left w:val="none" w:sz="0" w:space="0" w:color="auto"/>
            <w:bottom w:val="none" w:sz="0" w:space="0" w:color="auto"/>
            <w:right w:val="none" w:sz="0" w:space="0" w:color="auto"/>
          </w:divBdr>
        </w:div>
        <w:div w:id="1934317274">
          <w:marLeft w:val="0"/>
          <w:marRight w:val="0"/>
          <w:marTop w:val="0"/>
          <w:marBottom w:val="0"/>
          <w:divBdr>
            <w:top w:val="none" w:sz="0" w:space="0" w:color="auto"/>
            <w:left w:val="none" w:sz="0" w:space="0" w:color="auto"/>
            <w:bottom w:val="none" w:sz="0" w:space="0" w:color="auto"/>
            <w:right w:val="none" w:sz="0" w:space="0" w:color="auto"/>
          </w:divBdr>
        </w:div>
        <w:div w:id="431511468">
          <w:marLeft w:val="0"/>
          <w:marRight w:val="150"/>
          <w:marTop w:val="0"/>
          <w:marBottom w:val="0"/>
          <w:divBdr>
            <w:top w:val="none" w:sz="0" w:space="0" w:color="auto"/>
            <w:left w:val="none" w:sz="0" w:space="0" w:color="auto"/>
            <w:bottom w:val="none" w:sz="0" w:space="0" w:color="auto"/>
            <w:right w:val="none" w:sz="0" w:space="0" w:color="auto"/>
          </w:divBdr>
        </w:div>
        <w:div w:id="187568723">
          <w:marLeft w:val="0"/>
          <w:marRight w:val="0"/>
          <w:marTop w:val="0"/>
          <w:marBottom w:val="0"/>
          <w:divBdr>
            <w:top w:val="none" w:sz="0" w:space="0" w:color="auto"/>
            <w:left w:val="none" w:sz="0" w:space="0" w:color="auto"/>
            <w:bottom w:val="none" w:sz="0" w:space="0" w:color="auto"/>
            <w:right w:val="none" w:sz="0" w:space="0" w:color="auto"/>
          </w:divBdr>
        </w:div>
        <w:div w:id="2005275282">
          <w:marLeft w:val="0"/>
          <w:marRight w:val="150"/>
          <w:marTop w:val="0"/>
          <w:marBottom w:val="0"/>
          <w:divBdr>
            <w:top w:val="none" w:sz="0" w:space="0" w:color="auto"/>
            <w:left w:val="none" w:sz="0" w:space="0" w:color="auto"/>
            <w:bottom w:val="none" w:sz="0" w:space="0" w:color="auto"/>
            <w:right w:val="none" w:sz="0" w:space="0" w:color="auto"/>
          </w:divBdr>
        </w:div>
        <w:div w:id="58947390">
          <w:marLeft w:val="0"/>
          <w:marRight w:val="0"/>
          <w:marTop w:val="0"/>
          <w:marBottom w:val="0"/>
          <w:divBdr>
            <w:top w:val="none" w:sz="0" w:space="0" w:color="auto"/>
            <w:left w:val="none" w:sz="0" w:space="0" w:color="auto"/>
            <w:bottom w:val="none" w:sz="0" w:space="0" w:color="auto"/>
            <w:right w:val="none" w:sz="0" w:space="0" w:color="auto"/>
          </w:divBdr>
        </w:div>
        <w:div w:id="976374873">
          <w:marLeft w:val="0"/>
          <w:marRight w:val="150"/>
          <w:marTop w:val="0"/>
          <w:marBottom w:val="0"/>
          <w:divBdr>
            <w:top w:val="none" w:sz="0" w:space="0" w:color="auto"/>
            <w:left w:val="none" w:sz="0" w:space="0" w:color="auto"/>
            <w:bottom w:val="none" w:sz="0" w:space="0" w:color="auto"/>
            <w:right w:val="none" w:sz="0" w:space="0" w:color="auto"/>
          </w:divBdr>
        </w:div>
        <w:div w:id="590815940">
          <w:marLeft w:val="0"/>
          <w:marRight w:val="0"/>
          <w:marTop w:val="0"/>
          <w:marBottom w:val="0"/>
          <w:divBdr>
            <w:top w:val="none" w:sz="0" w:space="0" w:color="auto"/>
            <w:left w:val="none" w:sz="0" w:space="0" w:color="auto"/>
            <w:bottom w:val="none" w:sz="0" w:space="0" w:color="auto"/>
            <w:right w:val="none" w:sz="0" w:space="0" w:color="auto"/>
          </w:divBdr>
        </w:div>
        <w:div w:id="1128548672">
          <w:marLeft w:val="0"/>
          <w:marRight w:val="150"/>
          <w:marTop w:val="0"/>
          <w:marBottom w:val="0"/>
          <w:divBdr>
            <w:top w:val="none" w:sz="0" w:space="0" w:color="auto"/>
            <w:left w:val="none" w:sz="0" w:space="0" w:color="auto"/>
            <w:bottom w:val="none" w:sz="0" w:space="0" w:color="auto"/>
            <w:right w:val="none" w:sz="0" w:space="0" w:color="auto"/>
          </w:divBdr>
        </w:div>
        <w:div w:id="1159148502">
          <w:marLeft w:val="0"/>
          <w:marRight w:val="0"/>
          <w:marTop w:val="0"/>
          <w:marBottom w:val="0"/>
          <w:divBdr>
            <w:top w:val="none" w:sz="0" w:space="0" w:color="auto"/>
            <w:left w:val="none" w:sz="0" w:space="0" w:color="auto"/>
            <w:bottom w:val="none" w:sz="0" w:space="0" w:color="auto"/>
            <w:right w:val="none" w:sz="0" w:space="0" w:color="auto"/>
          </w:divBdr>
        </w:div>
        <w:div w:id="714625774">
          <w:marLeft w:val="0"/>
          <w:marRight w:val="150"/>
          <w:marTop w:val="0"/>
          <w:marBottom w:val="0"/>
          <w:divBdr>
            <w:top w:val="none" w:sz="0" w:space="0" w:color="auto"/>
            <w:left w:val="none" w:sz="0" w:space="0" w:color="auto"/>
            <w:bottom w:val="none" w:sz="0" w:space="0" w:color="auto"/>
            <w:right w:val="none" w:sz="0" w:space="0" w:color="auto"/>
          </w:divBdr>
        </w:div>
        <w:div w:id="168566841">
          <w:marLeft w:val="0"/>
          <w:marRight w:val="0"/>
          <w:marTop w:val="0"/>
          <w:marBottom w:val="0"/>
          <w:divBdr>
            <w:top w:val="none" w:sz="0" w:space="0" w:color="auto"/>
            <w:left w:val="none" w:sz="0" w:space="0" w:color="auto"/>
            <w:bottom w:val="none" w:sz="0" w:space="0" w:color="auto"/>
            <w:right w:val="none" w:sz="0" w:space="0" w:color="auto"/>
          </w:divBdr>
        </w:div>
        <w:div w:id="931548880">
          <w:marLeft w:val="0"/>
          <w:marRight w:val="150"/>
          <w:marTop w:val="0"/>
          <w:marBottom w:val="0"/>
          <w:divBdr>
            <w:top w:val="none" w:sz="0" w:space="0" w:color="auto"/>
            <w:left w:val="none" w:sz="0" w:space="0" w:color="auto"/>
            <w:bottom w:val="none" w:sz="0" w:space="0" w:color="auto"/>
            <w:right w:val="none" w:sz="0" w:space="0" w:color="auto"/>
          </w:divBdr>
        </w:div>
        <w:div w:id="249313979">
          <w:marLeft w:val="0"/>
          <w:marRight w:val="0"/>
          <w:marTop w:val="0"/>
          <w:marBottom w:val="0"/>
          <w:divBdr>
            <w:top w:val="none" w:sz="0" w:space="0" w:color="auto"/>
            <w:left w:val="none" w:sz="0" w:space="0" w:color="auto"/>
            <w:bottom w:val="none" w:sz="0" w:space="0" w:color="auto"/>
            <w:right w:val="none" w:sz="0" w:space="0" w:color="auto"/>
          </w:divBdr>
        </w:div>
        <w:div w:id="802885157">
          <w:marLeft w:val="0"/>
          <w:marRight w:val="150"/>
          <w:marTop w:val="0"/>
          <w:marBottom w:val="0"/>
          <w:divBdr>
            <w:top w:val="none" w:sz="0" w:space="0" w:color="auto"/>
            <w:left w:val="none" w:sz="0" w:space="0" w:color="auto"/>
            <w:bottom w:val="none" w:sz="0" w:space="0" w:color="auto"/>
            <w:right w:val="none" w:sz="0" w:space="0" w:color="auto"/>
          </w:divBdr>
        </w:div>
        <w:div w:id="1083182126">
          <w:marLeft w:val="0"/>
          <w:marRight w:val="0"/>
          <w:marTop w:val="0"/>
          <w:marBottom w:val="0"/>
          <w:divBdr>
            <w:top w:val="none" w:sz="0" w:space="0" w:color="auto"/>
            <w:left w:val="none" w:sz="0" w:space="0" w:color="auto"/>
            <w:bottom w:val="none" w:sz="0" w:space="0" w:color="auto"/>
            <w:right w:val="none" w:sz="0" w:space="0" w:color="auto"/>
          </w:divBdr>
        </w:div>
        <w:div w:id="1027409822">
          <w:marLeft w:val="0"/>
          <w:marRight w:val="150"/>
          <w:marTop w:val="0"/>
          <w:marBottom w:val="0"/>
          <w:divBdr>
            <w:top w:val="none" w:sz="0" w:space="0" w:color="auto"/>
            <w:left w:val="none" w:sz="0" w:space="0" w:color="auto"/>
            <w:bottom w:val="none" w:sz="0" w:space="0" w:color="auto"/>
            <w:right w:val="none" w:sz="0" w:space="0" w:color="auto"/>
          </w:divBdr>
        </w:div>
        <w:div w:id="918832231">
          <w:marLeft w:val="0"/>
          <w:marRight w:val="0"/>
          <w:marTop w:val="0"/>
          <w:marBottom w:val="0"/>
          <w:divBdr>
            <w:top w:val="none" w:sz="0" w:space="0" w:color="auto"/>
            <w:left w:val="none" w:sz="0" w:space="0" w:color="auto"/>
            <w:bottom w:val="none" w:sz="0" w:space="0" w:color="auto"/>
            <w:right w:val="none" w:sz="0" w:space="0" w:color="auto"/>
          </w:divBdr>
        </w:div>
        <w:div w:id="1360207215">
          <w:marLeft w:val="0"/>
          <w:marRight w:val="150"/>
          <w:marTop w:val="0"/>
          <w:marBottom w:val="0"/>
          <w:divBdr>
            <w:top w:val="none" w:sz="0" w:space="0" w:color="auto"/>
            <w:left w:val="none" w:sz="0" w:space="0" w:color="auto"/>
            <w:bottom w:val="none" w:sz="0" w:space="0" w:color="auto"/>
            <w:right w:val="none" w:sz="0" w:space="0" w:color="auto"/>
          </w:divBdr>
        </w:div>
        <w:div w:id="923992274">
          <w:marLeft w:val="0"/>
          <w:marRight w:val="0"/>
          <w:marTop w:val="0"/>
          <w:marBottom w:val="0"/>
          <w:divBdr>
            <w:top w:val="none" w:sz="0" w:space="0" w:color="auto"/>
            <w:left w:val="none" w:sz="0" w:space="0" w:color="auto"/>
            <w:bottom w:val="none" w:sz="0" w:space="0" w:color="auto"/>
            <w:right w:val="none" w:sz="0" w:space="0" w:color="auto"/>
          </w:divBdr>
        </w:div>
        <w:div w:id="265041411">
          <w:marLeft w:val="0"/>
          <w:marRight w:val="150"/>
          <w:marTop w:val="0"/>
          <w:marBottom w:val="0"/>
          <w:divBdr>
            <w:top w:val="none" w:sz="0" w:space="0" w:color="auto"/>
            <w:left w:val="none" w:sz="0" w:space="0" w:color="auto"/>
            <w:bottom w:val="none" w:sz="0" w:space="0" w:color="auto"/>
            <w:right w:val="none" w:sz="0" w:space="0" w:color="auto"/>
          </w:divBdr>
        </w:div>
        <w:div w:id="890119828">
          <w:marLeft w:val="0"/>
          <w:marRight w:val="0"/>
          <w:marTop w:val="0"/>
          <w:marBottom w:val="0"/>
          <w:divBdr>
            <w:top w:val="none" w:sz="0" w:space="0" w:color="auto"/>
            <w:left w:val="none" w:sz="0" w:space="0" w:color="auto"/>
            <w:bottom w:val="none" w:sz="0" w:space="0" w:color="auto"/>
            <w:right w:val="none" w:sz="0" w:space="0" w:color="auto"/>
          </w:divBdr>
        </w:div>
        <w:div w:id="289168274">
          <w:marLeft w:val="0"/>
          <w:marRight w:val="150"/>
          <w:marTop w:val="0"/>
          <w:marBottom w:val="0"/>
          <w:divBdr>
            <w:top w:val="none" w:sz="0" w:space="0" w:color="auto"/>
            <w:left w:val="none" w:sz="0" w:space="0" w:color="auto"/>
            <w:bottom w:val="none" w:sz="0" w:space="0" w:color="auto"/>
            <w:right w:val="none" w:sz="0" w:space="0" w:color="auto"/>
          </w:divBdr>
        </w:div>
        <w:div w:id="78455524">
          <w:marLeft w:val="0"/>
          <w:marRight w:val="0"/>
          <w:marTop w:val="0"/>
          <w:marBottom w:val="0"/>
          <w:divBdr>
            <w:top w:val="none" w:sz="0" w:space="0" w:color="auto"/>
            <w:left w:val="none" w:sz="0" w:space="0" w:color="auto"/>
            <w:bottom w:val="none" w:sz="0" w:space="0" w:color="auto"/>
            <w:right w:val="none" w:sz="0" w:space="0" w:color="auto"/>
          </w:divBdr>
        </w:div>
        <w:div w:id="176314241">
          <w:marLeft w:val="0"/>
          <w:marRight w:val="150"/>
          <w:marTop w:val="0"/>
          <w:marBottom w:val="0"/>
          <w:divBdr>
            <w:top w:val="none" w:sz="0" w:space="0" w:color="auto"/>
            <w:left w:val="none" w:sz="0" w:space="0" w:color="auto"/>
            <w:bottom w:val="none" w:sz="0" w:space="0" w:color="auto"/>
            <w:right w:val="none" w:sz="0" w:space="0" w:color="auto"/>
          </w:divBdr>
        </w:div>
        <w:div w:id="426577514">
          <w:marLeft w:val="0"/>
          <w:marRight w:val="0"/>
          <w:marTop w:val="0"/>
          <w:marBottom w:val="0"/>
          <w:divBdr>
            <w:top w:val="none" w:sz="0" w:space="0" w:color="auto"/>
            <w:left w:val="none" w:sz="0" w:space="0" w:color="auto"/>
            <w:bottom w:val="none" w:sz="0" w:space="0" w:color="auto"/>
            <w:right w:val="none" w:sz="0" w:space="0" w:color="auto"/>
          </w:divBdr>
        </w:div>
        <w:div w:id="1925918040">
          <w:marLeft w:val="0"/>
          <w:marRight w:val="150"/>
          <w:marTop w:val="0"/>
          <w:marBottom w:val="0"/>
          <w:divBdr>
            <w:top w:val="none" w:sz="0" w:space="0" w:color="auto"/>
            <w:left w:val="none" w:sz="0" w:space="0" w:color="auto"/>
            <w:bottom w:val="none" w:sz="0" w:space="0" w:color="auto"/>
            <w:right w:val="none" w:sz="0" w:space="0" w:color="auto"/>
          </w:divBdr>
        </w:div>
        <w:div w:id="789319695">
          <w:marLeft w:val="0"/>
          <w:marRight w:val="0"/>
          <w:marTop w:val="0"/>
          <w:marBottom w:val="0"/>
          <w:divBdr>
            <w:top w:val="none" w:sz="0" w:space="0" w:color="auto"/>
            <w:left w:val="none" w:sz="0" w:space="0" w:color="auto"/>
            <w:bottom w:val="none" w:sz="0" w:space="0" w:color="auto"/>
            <w:right w:val="none" w:sz="0" w:space="0" w:color="auto"/>
          </w:divBdr>
        </w:div>
        <w:div w:id="490413264">
          <w:marLeft w:val="0"/>
          <w:marRight w:val="150"/>
          <w:marTop w:val="0"/>
          <w:marBottom w:val="0"/>
          <w:divBdr>
            <w:top w:val="none" w:sz="0" w:space="0" w:color="auto"/>
            <w:left w:val="none" w:sz="0" w:space="0" w:color="auto"/>
            <w:bottom w:val="none" w:sz="0" w:space="0" w:color="auto"/>
            <w:right w:val="none" w:sz="0" w:space="0" w:color="auto"/>
          </w:divBdr>
        </w:div>
        <w:div w:id="1645812732">
          <w:marLeft w:val="0"/>
          <w:marRight w:val="0"/>
          <w:marTop w:val="0"/>
          <w:marBottom w:val="0"/>
          <w:divBdr>
            <w:top w:val="none" w:sz="0" w:space="0" w:color="auto"/>
            <w:left w:val="none" w:sz="0" w:space="0" w:color="auto"/>
            <w:bottom w:val="none" w:sz="0" w:space="0" w:color="auto"/>
            <w:right w:val="none" w:sz="0" w:space="0" w:color="auto"/>
          </w:divBdr>
        </w:div>
        <w:div w:id="332611361">
          <w:marLeft w:val="0"/>
          <w:marRight w:val="150"/>
          <w:marTop w:val="0"/>
          <w:marBottom w:val="0"/>
          <w:divBdr>
            <w:top w:val="none" w:sz="0" w:space="0" w:color="auto"/>
            <w:left w:val="none" w:sz="0" w:space="0" w:color="auto"/>
            <w:bottom w:val="none" w:sz="0" w:space="0" w:color="auto"/>
            <w:right w:val="none" w:sz="0" w:space="0" w:color="auto"/>
          </w:divBdr>
        </w:div>
        <w:div w:id="1951156669">
          <w:marLeft w:val="0"/>
          <w:marRight w:val="0"/>
          <w:marTop w:val="0"/>
          <w:marBottom w:val="0"/>
          <w:divBdr>
            <w:top w:val="none" w:sz="0" w:space="0" w:color="auto"/>
            <w:left w:val="none" w:sz="0" w:space="0" w:color="auto"/>
            <w:bottom w:val="none" w:sz="0" w:space="0" w:color="auto"/>
            <w:right w:val="none" w:sz="0" w:space="0" w:color="auto"/>
          </w:divBdr>
        </w:div>
        <w:div w:id="1937210916">
          <w:marLeft w:val="0"/>
          <w:marRight w:val="150"/>
          <w:marTop w:val="0"/>
          <w:marBottom w:val="0"/>
          <w:divBdr>
            <w:top w:val="none" w:sz="0" w:space="0" w:color="auto"/>
            <w:left w:val="none" w:sz="0" w:space="0" w:color="auto"/>
            <w:bottom w:val="none" w:sz="0" w:space="0" w:color="auto"/>
            <w:right w:val="none" w:sz="0" w:space="0" w:color="auto"/>
          </w:divBdr>
        </w:div>
        <w:div w:id="1374576312">
          <w:marLeft w:val="0"/>
          <w:marRight w:val="0"/>
          <w:marTop w:val="0"/>
          <w:marBottom w:val="0"/>
          <w:divBdr>
            <w:top w:val="none" w:sz="0" w:space="0" w:color="auto"/>
            <w:left w:val="none" w:sz="0" w:space="0" w:color="auto"/>
            <w:bottom w:val="none" w:sz="0" w:space="0" w:color="auto"/>
            <w:right w:val="none" w:sz="0" w:space="0" w:color="auto"/>
          </w:divBdr>
        </w:div>
        <w:div w:id="1338263673">
          <w:marLeft w:val="0"/>
          <w:marRight w:val="150"/>
          <w:marTop w:val="0"/>
          <w:marBottom w:val="0"/>
          <w:divBdr>
            <w:top w:val="none" w:sz="0" w:space="0" w:color="auto"/>
            <w:left w:val="none" w:sz="0" w:space="0" w:color="auto"/>
            <w:bottom w:val="none" w:sz="0" w:space="0" w:color="auto"/>
            <w:right w:val="none" w:sz="0" w:space="0" w:color="auto"/>
          </w:divBdr>
        </w:div>
        <w:div w:id="1945795959">
          <w:marLeft w:val="0"/>
          <w:marRight w:val="0"/>
          <w:marTop w:val="0"/>
          <w:marBottom w:val="0"/>
          <w:divBdr>
            <w:top w:val="none" w:sz="0" w:space="0" w:color="auto"/>
            <w:left w:val="none" w:sz="0" w:space="0" w:color="auto"/>
            <w:bottom w:val="none" w:sz="0" w:space="0" w:color="auto"/>
            <w:right w:val="none" w:sz="0" w:space="0" w:color="auto"/>
          </w:divBdr>
        </w:div>
        <w:div w:id="1708528748">
          <w:marLeft w:val="0"/>
          <w:marRight w:val="150"/>
          <w:marTop w:val="0"/>
          <w:marBottom w:val="0"/>
          <w:divBdr>
            <w:top w:val="none" w:sz="0" w:space="0" w:color="auto"/>
            <w:left w:val="none" w:sz="0" w:space="0" w:color="auto"/>
            <w:bottom w:val="none" w:sz="0" w:space="0" w:color="auto"/>
            <w:right w:val="none" w:sz="0" w:space="0" w:color="auto"/>
          </w:divBdr>
        </w:div>
        <w:div w:id="115101801">
          <w:marLeft w:val="0"/>
          <w:marRight w:val="0"/>
          <w:marTop w:val="0"/>
          <w:marBottom w:val="0"/>
          <w:divBdr>
            <w:top w:val="none" w:sz="0" w:space="0" w:color="auto"/>
            <w:left w:val="none" w:sz="0" w:space="0" w:color="auto"/>
            <w:bottom w:val="none" w:sz="0" w:space="0" w:color="auto"/>
            <w:right w:val="none" w:sz="0" w:space="0" w:color="auto"/>
          </w:divBdr>
        </w:div>
      </w:divsChild>
    </w:div>
    <w:div w:id="1841962421">
      <w:bodyDiv w:val="1"/>
      <w:marLeft w:val="0"/>
      <w:marRight w:val="0"/>
      <w:marTop w:val="0"/>
      <w:marBottom w:val="0"/>
      <w:divBdr>
        <w:top w:val="none" w:sz="0" w:space="0" w:color="auto"/>
        <w:left w:val="none" w:sz="0" w:space="0" w:color="auto"/>
        <w:bottom w:val="none" w:sz="0" w:space="0" w:color="auto"/>
        <w:right w:val="none" w:sz="0" w:space="0" w:color="auto"/>
      </w:divBdr>
    </w:div>
    <w:div w:id="1858037076">
      <w:bodyDiv w:val="1"/>
      <w:marLeft w:val="0"/>
      <w:marRight w:val="0"/>
      <w:marTop w:val="0"/>
      <w:marBottom w:val="0"/>
      <w:divBdr>
        <w:top w:val="none" w:sz="0" w:space="0" w:color="auto"/>
        <w:left w:val="none" w:sz="0" w:space="0" w:color="auto"/>
        <w:bottom w:val="none" w:sz="0" w:space="0" w:color="auto"/>
        <w:right w:val="none" w:sz="0" w:space="0" w:color="auto"/>
      </w:divBdr>
    </w:div>
    <w:div w:id="1863009157">
      <w:bodyDiv w:val="1"/>
      <w:marLeft w:val="0"/>
      <w:marRight w:val="0"/>
      <w:marTop w:val="0"/>
      <w:marBottom w:val="0"/>
      <w:divBdr>
        <w:top w:val="none" w:sz="0" w:space="0" w:color="auto"/>
        <w:left w:val="none" w:sz="0" w:space="0" w:color="auto"/>
        <w:bottom w:val="none" w:sz="0" w:space="0" w:color="auto"/>
        <w:right w:val="none" w:sz="0" w:space="0" w:color="auto"/>
      </w:divBdr>
    </w:div>
    <w:div w:id="1884637541">
      <w:bodyDiv w:val="1"/>
      <w:marLeft w:val="0"/>
      <w:marRight w:val="0"/>
      <w:marTop w:val="0"/>
      <w:marBottom w:val="0"/>
      <w:divBdr>
        <w:top w:val="none" w:sz="0" w:space="0" w:color="auto"/>
        <w:left w:val="none" w:sz="0" w:space="0" w:color="auto"/>
        <w:bottom w:val="none" w:sz="0" w:space="0" w:color="auto"/>
        <w:right w:val="none" w:sz="0" w:space="0" w:color="auto"/>
      </w:divBdr>
    </w:div>
    <w:div w:id="1942907145">
      <w:bodyDiv w:val="1"/>
      <w:marLeft w:val="0"/>
      <w:marRight w:val="0"/>
      <w:marTop w:val="0"/>
      <w:marBottom w:val="0"/>
      <w:divBdr>
        <w:top w:val="none" w:sz="0" w:space="0" w:color="auto"/>
        <w:left w:val="none" w:sz="0" w:space="0" w:color="auto"/>
        <w:bottom w:val="none" w:sz="0" w:space="0" w:color="auto"/>
        <w:right w:val="none" w:sz="0" w:space="0" w:color="auto"/>
      </w:divBdr>
      <w:divsChild>
        <w:div w:id="773330069">
          <w:marLeft w:val="360"/>
          <w:marRight w:val="0"/>
          <w:marTop w:val="0"/>
          <w:marBottom w:val="0"/>
          <w:divBdr>
            <w:top w:val="none" w:sz="0" w:space="0" w:color="auto"/>
            <w:left w:val="none" w:sz="0" w:space="0" w:color="auto"/>
            <w:bottom w:val="none" w:sz="0" w:space="0" w:color="auto"/>
            <w:right w:val="none" w:sz="0" w:space="0" w:color="auto"/>
          </w:divBdr>
        </w:div>
        <w:div w:id="395857036">
          <w:marLeft w:val="1080"/>
          <w:marRight w:val="0"/>
          <w:marTop w:val="0"/>
          <w:marBottom w:val="0"/>
          <w:divBdr>
            <w:top w:val="none" w:sz="0" w:space="0" w:color="auto"/>
            <w:left w:val="none" w:sz="0" w:space="0" w:color="auto"/>
            <w:bottom w:val="none" w:sz="0" w:space="0" w:color="auto"/>
            <w:right w:val="none" w:sz="0" w:space="0" w:color="auto"/>
          </w:divBdr>
        </w:div>
        <w:div w:id="1405181725">
          <w:marLeft w:val="1080"/>
          <w:marRight w:val="0"/>
          <w:marTop w:val="0"/>
          <w:marBottom w:val="0"/>
          <w:divBdr>
            <w:top w:val="none" w:sz="0" w:space="0" w:color="auto"/>
            <w:left w:val="none" w:sz="0" w:space="0" w:color="auto"/>
            <w:bottom w:val="none" w:sz="0" w:space="0" w:color="auto"/>
            <w:right w:val="none" w:sz="0" w:space="0" w:color="auto"/>
          </w:divBdr>
        </w:div>
        <w:div w:id="410351021">
          <w:marLeft w:val="1080"/>
          <w:marRight w:val="0"/>
          <w:marTop w:val="0"/>
          <w:marBottom w:val="0"/>
          <w:divBdr>
            <w:top w:val="none" w:sz="0" w:space="0" w:color="auto"/>
            <w:left w:val="none" w:sz="0" w:space="0" w:color="auto"/>
            <w:bottom w:val="none" w:sz="0" w:space="0" w:color="auto"/>
            <w:right w:val="none" w:sz="0" w:space="0" w:color="auto"/>
          </w:divBdr>
        </w:div>
        <w:div w:id="1821537050">
          <w:marLeft w:val="360"/>
          <w:marRight w:val="0"/>
          <w:marTop w:val="0"/>
          <w:marBottom w:val="0"/>
          <w:divBdr>
            <w:top w:val="none" w:sz="0" w:space="0" w:color="auto"/>
            <w:left w:val="none" w:sz="0" w:space="0" w:color="auto"/>
            <w:bottom w:val="none" w:sz="0" w:space="0" w:color="auto"/>
            <w:right w:val="none" w:sz="0" w:space="0" w:color="auto"/>
          </w:divBdr>
        </w:div>
        <w:div w:id="1355619865">
          <w:marLeft w:val="1080"/>
          <w:marRight w:val="0"/>
          <w:marTop w:val="0"/>
          <w:marBottom w:val="0"/>
          <w:divBdr>
            <w:top w:val="none" w:sz="0" w:space="0" w:color="auto"/>
            <w:left w:val="none" w:sz="0" w:space="0" w:color="auto"/>
            <w:bottom w:val="none" w:sz="0" w:space="0" w:color="auto"/>
            <w:right w:val="none" w:sz="0" w:space="0" w:color="auto"/>
          </w:divBdr>
        </w:div>
        <w:div w:id="704985000">
          <w:marLeft w:val="1080"/>
          <w:marRight w:val="0"/>
          <w:marTop w:val="0"/>
          <w:marBottom w:val="0"/>
          <w:divBdr>
            <w:top w:val="none" w:sz="0" w:space="0" w:color="auto"/>
            <w:left w:val="none" w:sz="0" w:space="0" w:color="auto"/>
            <w:bottom w:val="none" w:sz="0" w:space="0" w:color="auto"/>
            <w:right w:val="none" w:sz="0" w:space="0" w:color="auto"/>
          </w:divBdr>
        </w:div>
        <w:div w:id="434441617">
          <w:marLeft w:val="1080"/>
          <w:marRight w:val="0"/>
          <w:marTop w:val="0"/>
          <w:marBottom w:val="0"/>
          <w:divBdr>
            <w:top w:val="none" w:sz="0" w:space="0" w:color="auto"/>
            <w:left w:val="none" w:sz="0" w:space="0" w:color="auto"/>
            <w:bottom w:val="none" w:sz="0" w:space="0" w:color="auto"/>
            <w:right w:val="none" w:sz="0" w:space="0" w:color="auto"/>
          </w:divBdr>
        </w:div>
        <w:div w:id="1446845233">
          <w:marLeft w:val="1080"/>
          <w:marRight w:val="0"/>
          <w:marTop w:val="0"/>
          <w:marBottom w:val="0"/>
          <w:divBdr>
            <w:top w:val="none" w:sz="0" w:space="0" w:color="auto"/>
            <w:left w:val="none" w:sz="0" w:space="0" w:color="auto"/>
            <w:bottom w:val="none" w:sz="0" w:space="0" w:color="auto"/>
            <w:right w:val="none" w:sz="0" w:space="0" w:color="auto"/>
          </w:divBdr>
        </w:div>
        <w:div w:id="1710840666">
          <w:marLeft w:val="1080"/>
          <w:marRight w:val="0"/>
          <w:marTop w:val="0"/>
          <w:marBottom w:val="0"/>
          <w:divBdr>
            <w:top w:val="none" w:sz="0" w:space="0" w:color="auto"/>
            <w:left w:val="none" w:sz="0" w:space="0" w:color="auto"/>
            <w:bottom w:val="none" w:sz="0" w:space="0" w:color="auto"/>
            <w:right w:val="none" w:sz="0" w:space="0" w:color="auto"/>
          </w:divBdr>
        </w:div>
        <w:div w:id="1507089147">
          <w:marLeft w:val="360"/>
          <w:marRight w:val="0"/>
          <w:marTop w:val="0"/>
          <w:marBottom w:val="0"/>
          <w:divBdr>
            <w:top w:val="none" w:sz="0" w:space="0" w:color="auto"/>
            <w:left w:val="none" w:sz="0" w:space="0" w:color="auto"/>
            <w:bottom w:val="none" w:sz="0" w:space="0" w:color="auto"/>
            <w:right w:val="none" w:sz="0" w:space="0" w:color="auto"/>
          </w:divBdr>
        </w:div>
      </w:divsChild>
    </w:div>
    <w:div w:id="1969242859">
      <w:bodyDiv w:val="1"/>
      <w:marLeft w:val="0"/>
      <w:marRight w:val="0"/>
      <w:marTop w:val="0"/>
      <w:marBottom w:val="0"/>
      <w:divBdr>
        <w:top w:val="none" w:sz="0" w:space="0" w:color="auto"/>
        <w:left w:val="none" w:sz="0" w:space="0" w:color="auto"/>
        <w:bottom w:val="none" w:sz="0" w:space="0" w:color="auto"/>
        <w:right w:val="none" w:sz="0" w:space="0" w:color="auto"/>
      </w:divBdr>
    </w:div>
    <w:div w:id="1973053617">
      <w:bodyDiv w:val="1"/>
      <w:marLeft w:val="0"/>
      <w:marRight w:val="0"/>
      <w:marTop w:val="0"/>
      <w:marBottom w:val="0"/>
      <w:divBdr>
        <w:top w:val="none" w:sz="0" w:space="0" w:color="auto"/>
        <w:left w:val="none" w:sz="0" w:space="0" w:color="auto"/>
        <w:bottom w:val="none" w:sz="0" w:space="0" w:color="auto"/>
        <w:right w:val="none" w:sz="0" w:space="0" w:color="auto"/>
      </w:divBdr>
    </w:div>
    <w:div w:id="1976636544">
      <w:bodyDiv w:val="1"/>
      <w:marLeft w:val="0"/>
      <w:marRight w:val="0"/>
      <w:marTop w:val="0"/>
      <w:marBottom w:val="0"/>
      <w:divBdr>
        <w:top w:val="none" w:sz="0" w:space="0" w:color="auto"/>
        <w:left w:val="none" w:sz="0" w:space="0" w:color="auto"/>
        <w:bottom w:val="none" w:sz="0" w:space="0" w:color="auto"/>
        <w:right w:val="none" w:sz="0" w:space="0" w:color="auto"/>
      </w:divBdr>
    </w:div>
    <w:div w:id="1981883713">
      <w:bodyDiv w:val="1"/>
      <w:marLeft w:val="0"/>
      <w:marRight w:val="0"/>
      <w:marTop w:val="0"/>
      <w:marBottom w:val="0"/>
      <w:divBdr>
        <w:top w:val="none" w:sz="0" w:space="0" w:color="auto"/>
        <w:left w:val="none" w:sz="0" w:space="0" w:color="auto"/>
        <w:bottom w:val="none" w:sz="0" w:space="0" w:color="auto"/>
        <w:right w:val="none" w:sz="0" w:space="0" w:color="auto"/>
      </w:divBdr>
      <w:divsChild>
        <w:div w:id="1663195552">
          <w:marLeft w:val="0"/>
          <w:marRight w:val="0"/>
          <w:marTop w:val="0"/>
          <w:marBottom w:val="0"/>
          <w:divBdr>
            <w:top w:val="none" w:sz="0" w:space="0" w:color="auto"/>
            <w:left w:val="none" w:sz="0" w:space="0" w:color="auto"/>
            <w:bottom w:val="none" w:sz="0" w:space="0" w:color="auto"/>
            <w:right w:val="none" w:sz="0" w:space="0" w:color="auto"/>
          </w:divBdr>
          <w:divsChild>
            <w:div w:id="889071350">
              <w:marLeft w:val="0"/>
              <w:marRight w:val="0"/>
              <w:marTop w:val="0"/>
              <w:marBottom w:val="0"/>
              <w:divBdr>
                <w:top w:val="none" w:sz="0" w:space="0" w:color="auto"/>
                <w:left w:val="none" w:sz="0" w:space="0" w:color="auto"/>
                <w:bottom w:val="none" w:sz="0" w:space="0" w:color="auto"/>
                <w:right w:val="none" w:sz="0" w:space="0" w:color="auto"/>
              </w:divBdr>
              <w:divsChild>
                <w:div w:id="983772202">
                  <w:marLeft w:val="0"/>
                  <w:marRight w:val="0"/>
                  <w:marTop w:val="0"/>
                  <w:marBottom w:val="0"/>
                  <w:divBdr>
                    <w:top w:val="none" w:sz="0" w:space="0" w:color="auto"/>
                    <w:left w:val="none" w:sz="0" w:space="0" w:color="auto"/>
                    <w:bottom w:val="none" w:sz="0" w:space="0" w:color="auto"/>
                    <w:right w:val="none" w:sz="0" w:space="0" w:color="auto"/>
                  </w:divBdr>
                  <w:divsChild>
                    <w:div w:id="1429618464">
                      <w:marLeft w:val="0"/>
                      <w:marRight w:val="0"/>
                      <w:marTop w:val="0"/>
                      <w:marBottom w:val="0"/>
                      <w:divBdr>
                        <w:top w:val="none" w:sz="0" w:space="0" w:color="auto"/>
                        <w:left w:val="none" w:sz="0" w:space="0" w:color="auto"/>
                        <w:bottom w:val="none" w:sz="0" w:space="0" w:color="auto"/>
                        <w:right w:val="none" w:sz="0" w:space="0" w:color="auto"/>
                      </w:divBdr>
                      <w:divsChild>
                        <w:div w:id="16572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990">
                  <w:marLeft w:val="0"/>
                  <w:marRight w:val="0"/>
                  <w:marTop w:val="0"/>
                  <w:marBottom w:val="0"/>
                  <w:divBdr>
                    <w:top w:val="none" w:sz="0" w:space="0" w:color="auto"/>
                    <w:left w:val="none" w:sz="0" w:space="0" w:color="auto"/>
                    <w:bottom w:val="none" w:sz="0" w:space="0" w:color="auto"/>
                    <w:right w:val="none" w:sz="0" w:space="0" w:color="auto"/>
                  </w:divBdr>
                  <w:divsChild>
                    <w:div w:id="1578243790">
                      <w:marLeft w:val="0"/>
                      <w:marRight w:val="0"/>
                      <w:marTop w:val="0"/>
                      <w:marBottom w:val="0"/>
                      <w:divBdr>
                        <w:top w:val="none" w:sz="0" w:space="0" w:color="auto"/>
                        <w:left w:val="none" w:sz="0" w:space="0" w:color="auto"/>
                        <w:bottom w:val="none" w:sz="0" w:space="0" w:color="auto"/>
                        <w:right w:val="none" w:sz="0" w:space="0" w:color="auto"/>
                      </w:divBdr>
                    </w:div>
                    <w:div w:id="1936160228">
                      <w:marLeft w:val="0"/>
                      <w:marRight w:val="0"/>
                      <w:marTop w:val="0"/>
                      <w:marBottom w:val="0"/>
                      <w:divBdr>
                        <w:top w:val="none" w:sz="0" w:space="0" w:color="auto"/>
                        <w:left w:val="none" w:sz="0" w:space="0" w:color="auto"/>
                        <w:bottom w:val="none" w:sz="0" w:space="0" w:color="auto"/>
                        <w:right w:val="none" w:sz="0" w:space="0" w:color="auto"/>
                      </w:divBdr>
                    </w:div>
                    <w:div w:id="701252272">
                      <w:marLeft w:val="0"/>
                      <w:marRight w:val="0"/>
                      <w:marTop w:val="0"/>
                      <w:marBottom w:val="0"/>
                      <w:divBdr>
                        <w:top w:val="none" w:sz="0" w:space="0" w:color="auto"/>
                        <w:left w:val="none" w:sz="0" w:space="0" w:color="auto"/>
                        <w:bottom w:val="none" w:sz="0" w:space="0" w:color="auto"/>
                        <w:right w:val="none" w:sz="0" w:space="0" w:color="auto"/>
                      </w:divBdr>
                    </w:div>
                    <w:div w:id="1737315522">
                      <w:marLeft w:val="0"/>
                      <w:marRight w:val="0"/>
                      <w:marTop w:val="0"/>
                      <w:marBottom w:val="0"/>
                      <w:divBdr>
                        <w:top w:val="none" w:sz="0" w:space="0" w:color="auto"/>
                        <w:left w:val="none" w:sz="0" w:space="0" w:color="auto"/>
                        <w:bottom w:val="none" w:sz="0" w:space="0" w:color="auto"/>
                        <w:right w:val="none" w:sz="0" w:space="0" w:color="auto"/>
                      </w:divBdr>
                    </w:div>
                    <w:div w:id="1863937401">
                      <w:marLeft w:val="0"/>
                      <w:marRight w:val="0"/>
                      <w:marTop w:val="0"/>
                      <w:marBottom w:val="0"/>
                      <w:divBdr>
                        <w:top w:val="none" w:sz="0" w:space="0" w:color="auto"/>
                        <w:left w:val="none" w:sz="0" w:space="0" w:color="auto"/>
                        <w:bottom w:val="none" w:sz="0" w:space="0" w:color="auto"/>
                        <w:right w:val="none" w:sz="0" w:space="0" w:color="auto"/>
                      </w:divBdr>
                    </w:div>
                    <w:div w:id="697197257">
                      <w:marLeft w:val="0"/>
                      <w:marRight w:val="0"/>
                      <w:marTop w:val="0"/>
                      <w:marBottom w:val="0"/>
                      <w:divBdr>
                        <w:top w:val="none" w:sz="0" w:space="0" w:color="auto"/>
                        <w:left w:val="none" w:sz="0" w:space="0" w:color="auto"/>
                        <w:bottom w:val="none" w:sz="0" w:space="0" w:color="auto"/>
                        <w:right w:val="none" w:sz="0" w:space="0" w:color="auto"/>
                      </w:divBdr>
                    </w:div>
                    <w:div w:id="1297569765">
                      <w:marLeft w:val="0"/>
                      <w:marRight w:val="0"/>
                      <w:marTop w:val="0"/>
                      <w:marBottom w:val="0"/>
                      <w:divBdr>
                        <w:top w:val="none" w:sz="0" w:space="0" w:color="auto"/>
                        <w:left w:val="none" w:sz="0" w:space="0" w:color="auto"/>
                        <w:bottom w:val="none" w:sz="0" w:space="0" w:color="auto"/>
                        <w:right w:val="none" w:sz="0" w:space="0" w:color="auto"/>
                      </w:divBdr>
                    </w:div>
                    <w:div w:id="1659992785">
                      <w:marLeft w:val="0"/>
                      <w:marRight w:val="0"/>
                      <w:marTop w:val="0"/>
                      <w:marBottom w:val="0"/>
                      <w:divBdr>
                        <w:top w:val="none" w:sz="0" w:space="0" w:color="auto"/>
                        <w:left w:val="none" w:sz="0" w:space="0" w:color="auto"/>
                        <w:bottom w:val="none" w:sz="0" w:space="0" w:color="auto"/>
                        <w:right w:val="none" w:sz="0" w:space="0" w:color="auto"/>
                      </w:divBdr>
                      <w:divsChild>
                        <w:div w:id="1290697926">
                          <w:marLeft w:val="0"/>
                          <w:marRight w:val="0"/>
                          <w:marTop w:val="0"/>
                          <w:marBottom w:val="0"/>
                          <w:divBdr>
                            <w:top w:val="none" w:sz="0" w:space="0" w:color="auto"/>
                            <w:left w:val="none" w:sz="0" w:space="0" w:color="auto"/>
                            <w:bottom w:val="none" w:sz="0" w:space="0" w:color="auto"/>
                            <w:right w:val="none" w:sz="0" w:space="0" w:color="auto"/>
                          </w:divBdr>
                          <w:divsChild>
                            <w:div w:id="11490966">
                              <w:marLeft w:val="0"/>
                              <w:marRight w:val="0"/>
                              <w:marTop w:val="0"/>
                              <w:marBottom w:val="0"/>
                              <w:divBdr>
                                <w:top w:val="none" w:sz="0" w:space="0" w:color="auto"/>
                                <w:left w:val="none" w:sz="0" w:space="0" w:color="auto"/>
                                <w:bottom w:val="none" w:sz="0" w:space="0" w:color="auto"/>
                                <w:right w:val="none" w:sz="0" w:space="0" w:color="auto"/>
                              </w:divBdr>
                              <w:divsChild>
                                <w:div w:id="1753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665049">
              <w:marLeft w:val="0"/>
              <w:marRight w:val="0"/>
              <w:marTop w:val="0"/>
              <w:marBottom w:val="0"/>
              <w:divBdr>
                <w:top w:val="none" w:sz="0" w:space="0" w:color="auto"/>
                <w:left w:val="none" w:sz="0" w:space="0" w:color="auto"/>
                <w:bottom w:val="none" w:sz="0" w:space="0" w:color="auto"/>
                <w:right w:val="none" w:sz="0" w:space="0" w:color="auto"/>
              </w:divBdr>
              <w:divsChild>
                <w:div w:id="840849760">
                  <w:marLeft w:val="0"/>
                  <w:marRight w:val="0"/>
                  <w:marTop w:val="0"/>
                  <w:marBottom w:val="0"/>
                  <w:divBdr>
                    <w:top w:val="none" w:sz="0" w:space="0" w:color="auto"/>
                    <w:left w:val="none" w:sz="0" w:space="0" w:color="auto"/>
                    <w:bottom w:val="none" w:sz="0" w:space="0" w:color="auto"/>
                    <w:right w:val="none" w:sz="0" w:space="0" w:color="auto"/>
                  </w:divBdr>
                  <w:divsChild>
                    <w:div w:id="1773672241">
                      <w:marLeft w:val="0"/>
                      <w:marRight w:val="0"/>
                      <w:marTop w:val="0"/>
                      <w:marBottom w:val="0"/>
                      <w:divBdr>
                        <w:top w:val="none" w:sz="0" w:space="0" w:color="auto"/>
                        <w:left w:val="none" w:sz="0" w:space="0" w:color="auto"/>
                        <w:bottom w:val="none" w:sz="0" w:space="0" w:color="auto"/>
                        <w:right w:val="none" w:sz="0" w:space="0" w:color="auto"/>
                      </w:divBdr>
                      <w:divsChild>
                        <w:div w:id="123155639">
                          <w:marLeft w:val="0"/>
                          <w:marRight w:val="0"/>
                          <w:marTop w:val="0"/>
                          <w:marBottom w:val="0"/>
                          <w:divBdr>
                            <w:top w:val="none" w:sz="0" w:space="0" w:color="auto"/>
                            <w:left w:val="none" w:sz="0" w:space="0" w:color="auto"/>
                            <w:bottom w:val="none" w:sz="0" w:space="0" w:color="auto"/>
                            <w:right w:val="none" w:sz="0" w:space="0" w:color="auto"/>
                          </w:divBdr>
                          <w:divsChild>
                            <w:div w:id="1617634263">
                              <w:marLeft w:val="0"/>
                              <w:marRight w:val="0"/>
                              <w:marTop w:val="0"/>
                              <w:marBottom w:val="0"/>
                              <w:divBdr>
                                <w:top w:val="none" w:sz="0" w:space="0" w:color="auto"/>
                                <w:left w:val="none" w:sz="0" w:space="0" w:color="auto"/>
                                <w:bottom w:val="none" w:sz="0" w:space="0" w:color="auto"/>
                                <w:right w:val="none" w:sz="0" w:space="0" w:color="auto"/>
                              </w:divBdr>
                              <w:divsChild>
                                <w:div w:id="101738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14225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1717</Words>
  <Characters>9787</Characters>
  <Application>Microsoft Office Word</Application>
  <DocSecurity>0</DocSecurity>
  <Lines>81</Lines>
  <Paragraphs>22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von Brandis</dc:creator>
  <cp:keywords/>
  <dc:description/>
  <cp:lastModifiedBy>Clara Pozzetti</cp:lastModifiedBy>
  <cp:revision>2</cp:revision>
  <cp:lastPrinted>2019-09-25T15:13:00Z</cp:lastPrinted>
  <dcterms:created xsi:type="dcterms:W3CDTF">2021-08-26T17:39:00Z</dcterms:created>
  <dcterms:modified xsi:type="dcterms:W3CDTF">2021-08-26T17:39:00Z</dcterms:modified>
</cp:coreProperties>
</file>