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2837" w14:textId="77777777" w:rsidR="00732FED" w:rsidRPr="00133DB2" w:rsidRDefault="00732FED" w:rsidP="00133DB2">
      <w:pPr>
        <w:jc w:val="both"/>
        <w:rPr>
          <w:rFonts w:ascii="Avenir Book" w:hAnsi="Avenir Book"/>
          <w:b/>
          <w:sz w:val="22"/>
          <w:szCs w:val="22"/>
          <w:lang w:val="en-US"/>
        </w:rPr>
      </w:pPr>
    </w:p>
    <w:p w14:paraId="407C969B" w14:textId="77777777" w:rsidR="00732FED" w:rsidRPr="00133DB2" w:rsidRDefault="00732FED" w:rsidP="00133DB2">
      <w:pPr>
        <w:jc w:val="both"/>
        <w:rPr>
          <w:rFonts w:ascii="Avenir Book" w:hAnsi="Avenir Book"/>
          <w:b/>
          <w:sz w:val="22"/>
          <w:szCs w:val="22"/>
          <w:lang w:val="en-US"/>
        </w:rPr>
      </w:pPr>
    </w:p>
    <w:p w14:paraId="06AA7CDF" w14:textId="77777777" w:rsidR="00732FED" w:rsidRPr="00133DB2" w:rsidRDefault="00732FED" w:rsidP="00133DB2">
      <w:pPr>
        <w:jc w:val="both"/>
        <w:rPr>
          <w:rFonts w:ascii="Avenir Book" w:hAnsi="Avenir Book"/>
          <w:b/>
          <w:sz w:val="22"/>
          <w:szCs w:val="22"/>
          <w:lang w:val="en-US"/>
        </w:rPr>
      </w:pPr>
    </w:p>
    <w:p w14:paraId="65B303FF" w14:textId="77777777" w:rsidR="0026700A" w:rsidRDefault="0026700A" w:rsidP="0026700A">
      <w:pPr>
        <w:jc w:val="both"/>
        <w:rPr>
          <w:rFonts w:ascii="Avenir Book" w:hAnsi="Avenir Book"/>
          <w:sz w:val="22"/>
          <w:szCs w:val="22"/>
        </w:rPr>
      </w:pPr>
      <w:r w:rsidRPr="0026700A">
        <w:rPr>
          <w:rFonts w:ascii="Avenir Book" w:hAnsi="Avenir Book"/>
          <w:sz w:val="22"/>
          <w:szCs w:val="22"/>
        </w:rPr>
        <w:t>La collezione</w:t>
      </w:r>
      <w:r w:rsidRPr="0026700A">
        <w:rPr>
          <w:rStyle w:val="Enfasigrassetto"/>
          <w:rFonts w:ascii="Avenir Book" w:hAnsi="Avenir Book"/>
          <w:sz w:val="22"/>
          <w:szCs w:val="22"/>
        </w:rPr>
        <w:t xml:space="preserve"> di pannelli truciolari nobilitati Istanti </w:t>
      </w:r>
      <w:r w:rsidRPr="0026700A">
        <w:rPr>
          <w:rFonts w:ascii="Avenir Book" w:hAnsi="Avenir Book"/>
          <w:sz w:val="22"/>
          <w:szCs w:val="22"/>
        </w:rPr>
        <w:t xml:space="preserve">segna un nuovo traguardo per </w:t>
      </w:r>
      <w:r w:rsidRPr="0026700A">
        <w:rPr>
          <w:rStyle w:val="Enfasigrassetto"/>
          <w:rFonts w:ascii="Avenir Book" w:hAnsi="Avenir Book"/>
          <w:sz w:val="22"/>
          <w:szCs w:val="22"/>
        </w:rPr>
        <w:t>SAIB</w:t>
      </w:r>
      <w:r w:rsidRPr="0026700A">
        <w:rPr>
          <w:rFonts w:ascii="Avenir Book" w:hAnsi="Avenir Book"/>
          <w:sz w:val="22"/>
          <w:szCs w:val="22"/>
        </w:rPr>
        <w:t xml:space="preserve">. Interpretando i trend del design contemporaneo, l’azienda piacentina ha infatti creato una nuova linea di finiture e decorativi che danno vita a superfici vibranti, altamente sensoriali, capaci di sorprendere tanto al tatto quanto alla vista. Grazie a una studiata palette cromatica associata a una preziosa </w:t>
      </w:r>
      <w:r w:rsidRPr="0026700A">
        <w:rPr>
          <w:rStyle w:val="Enfasigrassetto"/>
          <w:rFonts w:ascii="Avenir Book" w:hAnsi="Avenir Book"/>
          <w:sz w:val="22"/>
          <w:szCs w:val="22"/>
        </w:rPr>
        <w:t>resa materica </w:t>
      </w:r>
      <w:r w:rsidRPr="0026700A">
        <w:rPr>
          <w:rFonts w:ascii="Avenir Book" w:hAnsi="Avenir Book"/>
          <w:sz w:val="22"/>
          <w:szCs w:val="22"/>
        </w:rPr>
        <w:t xml:space="preserve">la collezione abbraccia i </w:t>
      </w:r>
      <w:r w:rsidRPr="0026700A">
        <w:rPr>
          <w:rStyle w:val="Enfasigrassetto"/>
          <w:rFonts w:ascii="Avenir Book" w:hAnsi="Avenir Book"/>
          <w:sz w:val="22"/>
          <w:szCs w:val="22"/>
        </w:rPr>
        <w:t>toni caldi del beige e del marrone intenso delle essenze lignee più pregiate</w:t>
      </w:r>
      <w:r w:rsidRPr="0026700A">
        <w:rPr>
          <w:rFonts w:ascii="Avenir Book" w:hAnsi="Avenir Book"/>
          <w:sz w:val="22"/>
          <w:szCs w:val="22"/>
        </w:rPr>
        <w:t xml:space="preserve">, ricrea </w:t>
      </w:r>
      <w:r w:rsidRPr="0026700A">
        <w:rPr>
          <w:rStyle w:val="Enfasigrassetto"/>
          <w:rFonts w:ascii="Avenir Book" w:hAnsi="Avenir Book"/>
          <w:sz w:val="22"/>
          <w:szCs w:val="22"/>
        </w:rPr>
        <w:t>sofisticate trame di tessuto</w:t>
      </w:r>
      <w:r w:rsidRPr="0026700A">
        <w:rPr>
          <w:rFonts w:ascii="Avenir Book" w:hAnsi="Avenir Book"/>
          <w:sz w:val="22"/>
          <w:szCs w:val="22"/>
        </w:rPr>
        <w:t xml:space="preserve">, evoca le </w:t>
      </w:r>
      <w:r w:rsidRPr="0026700A">
        <w:rPr>
          <w:rStyle w:val="Enfasigrassetto"/>
          <w:rFonts w:ascii="Avenir Book" w:hAnsi="Avenir Book"/>
          <w:sz w:val="22"/>
          <w:szCs w:val="22"/>
        </w:rPr>
        <w:t>venature dei marmi e delle pietre naturali</w:t>
      </w:r>
      <w:r w:rsidRPr="0026700A">
        <w:rPr>
          <w:rFonts w:ascii="Avenir Book" w:hAnsi="Avenir Book"/>
          <w:sz w:val="22"/>
          <w:szCs w:val="22"/>
        </w:rPr>
        <w:t xml:space="preserve">. Mentre finiture decisamente attuali riprendono l’aspetto del </w:t>
      </w:r>
      <w:r w:rsidRPr="0026700A">
        <w:rPr>
          <w:rStyle w:val="Enfasigrassetto"/>
          <w:rFonts w:ascii="Avenir Book" w:hAnsi="Avenir Book"/>
          <w:sz w:val="22"/>
          <w:szCs w:val="22"/>
        </w:rPr>
        <w:t>metallo invecchiato</w:t>
      </w:r>
      <w:r w:rsidRPr="0026700A">
        <w:rPr>
          <w:rFonts w:ascii="Avenir Book" w:hAnsi="Avenir Book"/>
          <w:sz w:val="22"/>
          <w:szCs w:val="22"/>
        </w:rPr>
        <w:t xml:space="preserve"> e particolari </w:t>
      </w:r>
      <w:r w:rsidRPr="0026700A">
        <w:rPr>
          <w:rStyle w:val="Enfasigrassetto"/>
          <w:rFonts w:ascii="Avenir Book" w:hAnsi="Avenir Book"/>
          <w:sz w:val="22"/>
          <w:szCs w:val="22"/>
        </w:rPr>
        <w:t>effetti graffiati </w:t>
      </w:r>
      <w:r w:rsidRPr="0026700A">
        <w:rPr>
          <w:rFonts w:ascii="Avenir Book" w:hAnsi="Avenir Book"/>
          <w:sz w:val="22"/>
          <w:szCs w:val="22"/>
        </w:rPr>
        <w:t xml:space="preserve">danno alle superfici un aspetto </w:t>
      </w:r>
      <w:proofErr w:type="spellStart"/>
      <w:r w:rsidRPr="0026700A">
        <w:rPr>
          <w:rFonts w:ascii="Avenir Book" w:hAnsi="Avenir Book"/>
          <w:sz w:val="22"/>
          <w:szCs w:val="22"/>
        </w:rPr>
        <w:t>raw</w:t>
      </w:r>
      <w:proofErr w:type="spellEnd"/>
      <w:r w:rsidRPr="0026700A">
        <w:rPr>
          <w:rFonts w:ascii="Avenir Book" w:hAnsi="Avenir Book"/>
          <w:sz w:val="22"/>
          <w:szCs w:val="22"/>
        </w:rPr>
        <w:t xml:space="preserve"> e vissuto.</w:t>
      </w:r>
      <w:r w:rsidRPr="0026700A">
        <w:rPr>
          <w:rFonts w:ascii="Avenir Book" w:hAnsi="Avenir Book"/>
          <w:sz w:val="22"/>
          <w:szCs w:val="22"/>
        </w:rPr>
        <w:br/>
        <w:t xml:space="preserve">La linea </w:t>
      </w:r>
      <w:r w:rsidRPr="0026700A">
        <w:rPr>
          <w:rStyle w:val="Enfasigrassetto"/>
          <w:rFonts w:ascii="Avenir Book" w:hAnsi="Avenir Book"/>
          <w:sz w:val="22"/>
          <w:szCs w:val="22"/>
        </w:rPr>
        <w:t>Istanti</w:t>
      </w:r>
      <w:r w:rsidRPr="0026700A">
        <w:rPr>
          <w:rFonts w:ascii="Avenir Book" w:hAnsi="Avenir Book"/>
          <w:sz w:val="22"/>
          <w:szCs w:val="22"/>
        </w:rPr>
        <w:t xml:space="preserve"> si pone così come uno dei riferimenti dell’estetica del </w:t>
      </w:r>
      <w:r w:rsidRPr="0026700A">
        <w:rPr>
          <w:rStyle w:val="Enfasigrassetto"/>
          <w:rFonts w:ascii="Avenir Book" w:hAnsi="Avenir Book"/>
          <w:sz w:val="22"/>
          <w:szCs w:val="22"/>
        </w:rPr>
        <w:t xml:space="preserve">Made in </w:t>
      </w:r>
      <w:proofErr w:type="spellStart"/>
      <w:r w:rsidRPr="0026700A">
        <w:rPr>
          <w:rStyle w:val="Enfasigrassetto"/>
          <w:rFonts w:ascii="Avenir Book" w:hAnsi="Avenir Book"/>
          <w:sz w:val="22"/>
          <w:szCs w:val="22"/>
        </w:rPr>
        <w:t>Italy</w:t>
      </w:r>
      <w:proofErr w:type="spellEnd"/>
      <w:r w:rsidRPr="0026700A">
        <w:rPr>
          <w:rFonts w:ascii="Avenir Book" w:hAnsi="Avenir Book"/>
          <w:sz w:val="22"/>
          <w:szCs w:val="22"/>
        </w:rPr>
        <w:t xml:space="preserve"> più amata nel mondo, dando il proprio contributo a uno </w:t>
      </w:r>
      <w:r w:rsidRPr="0026700A">
        <w:rPr>
          <w:rStyle w:val="Enfasigrassetto"/>
          <w:rFonts w:ascii="Avenir Book" w:hAnsi="Avenir Book"/>
          <w:sz w:val="22"/>
          <w:szCs w:val="22"/>
        </w:rPr>
        <w:t>stile ricercato e raffinato,</w:t>
      </w:r>
      <w:r w:rsidRPr="0026700A">
        <w:rPr>
          <w:rFonts w:ascii="Avenir Book" w:hAnsi="Avenir Book"/>
          <w:sz w:val="22"/>
          <w:szCs w:val="22"/>
        </w:rPr>
        <w:t xml:space="preserve"> che si traduce in ambienti eleganti e senza tempo, dove l’attenzione al dettaglio è massima. Designer e produttori di arredo trovano così in SAIB un partner d’elezione, con cui sviluppare arredi e complementi di grande qualità mantenendo alta l’attenzione del mercato.</w:t>
      </w:r>
    </w:p>
    <w:p w14:paraId="0E441A56" w14:textId="03ADAB62" w:rsidR="0026700A" w:rsidRPr="0026700A" w:rsidRDefault="0026700A" w:rsidP="0026700A">
      <w:pPr>
        <w:jc w:val="both"/>
        <w:rPr>
          <w:rFonts w:ascii="Avenir Book" w:hAnsi="Avenir Book"/>
          <w:sz w:val="22"/>
          <w:szCs w:val="22"/>
        </w:rPr>
      </w:pPr>
      <w:r w:rsidRPr="0026700A">
        <w:rPr>
          <w:rFonts w:ascii="Avenir Book" w:hAnsi="Avenir Book"/>
          <w:sz w:val="22"/>
          <w:szCs w:val="22"/>
        </w:rPr>
        <w:br/>
        <w:t>Pioniera nell’adozione di un processo produttivo completamente sostenibile, quale il</w:t>
      </w:r>
      <w:r w:rsidRPr="0026700A">
        <w:rPr>
          <w:rStyle w:val="Enfasigrassetto"/>
          <w:rFonts w:ascii="Avenir Book" w:hAnsi="Avenir Book"/>
          <w:sz w:val="22"/>
          <w:szCs w:val="22"/>
        </w:rPr>
        <w:t xml:space="preserve"> </w:t>
      </w:r>
      <w:proofErr w:type="spellStart"/>
      <w:r w:rsidRPr="0026700A">
        <w:rPr>
          <w:rStyle w:val="Enfasigrassetto"/>
          <w:rFonts w:ascii="Avenir Book" w:hAnsi="Avenir Book"/>
          <w:sz w:val="22"/>
          <w:szCs w:val="22"/>
        </w:rPr>
        <w:t>Rewood</w:t>
      </w:r>
      <w:proofErr w:type="spellEnd"/>
      <w:r w:rsidRPr="0026700A">
        <w:rPr>
          <w:rFonts w:ascii="Avenir Book" w:hAnsi="Avenir Book"/>
          <w:sz w:val="22"/>
          <w:szCs w:val="22"/>
        </w:rPr>
        <w:t xml:space="preserve">, SAIB propone oggi pannelli </w:t>
      </w:r>
      <w:r w:rsidR="009E21E9">
        <w:rPr>
          <w:rFonts w:ascii="Avenir Book" w:hAnsi="Avenir Book"/>
          <w:sz w:val="22"/>
          <w:szCs w:val="22"/>
        </w:rPr>
        <w:t>denominati</w:t>
      </w:r>
      <w:bookmarkStart w:id="0" w:name="_GoBack"/>
      <w:bookmarkEnd w:id="0"/>
      <w:r w:rsidR="009E21E9">
        <w:rPr>
          <w:rFonts w:ascii="Avenir Book" w:hAnsi="Avenir Book"/>
          <w:sz w:val="22"/>
          <w:szCs w:val="22"/>
        </w:rPr>
        <w:t xml:space="preserve"> </w:t>
      </w:r>
      <w:r w:rsidRPr="0026700A">
        <w:rPr>
          <w:rStyle w:val="Enfasigrassetto"/>
          <w:rFonts w:ascii="Avenir Book" w:hAnsi="Avenir Book"/>
          <w:sz w:val="22"/>
          <w:szCs w:val="22"/>
        </w:rPr>
        <w:t xml:space="preserve">RPB – </w:t>
      </w:r>
      <w:proofErr w:type="spellStart"/>
      <w:r w:rsidRPr="0026700A">
        <w:rPr>
          <w:rStyle w:val="Enfasigrassetto"/>
          <w:rFonts w:ascii="Avenir Book" w:hAnsi="Avenir Book"/>
          <w:sz w:val="22"/>
          <w:szCs w:val="22"/>
        </w:rPr>
        <w:t>Regenerate</w:t>
      </w:r>
      <w:proofErr w:type="spellEnd"/>
      <w:r w:rsidRPr="0026700A">
        <w:rPr>
          <w:rStyle w:val="Enfasigrassetto"/>
          <w:rFonts w:ascii="Avenir Book" w:hAnsi="Avenir Book"/>
          <w:sz w:val="22"/>
          <w:szCs w:val="22"/>
        </w:rPr>
        <w:t xml:space="preserve"> </w:t>
      </w:r>
      <w:proofErr w:type="spellStart"/>
      <w:r w:rsidRPr="0026700A">
        <w:rPr>
          <w:rStyle w:val="Enfasigrassetto"/>
          <w:rFonts w:ascii="Avenir Book" w:hAnsi="Avenir Book"/>
          <w:sz w:val="22"/>
          <w:szCs w:val="22"/>
        </w:rPr>
        <w:t>Particle</w:t>
      </w:r>
      <w:proofErr w:type="spellEnd"/>
      <w:r w:rsidRPr="0026700A">
        <w:rPr>
          <w:rStyle w:val="Enfasigrassetto"/>
          <w:rFonts w:ascii="Avenir Book" w:hAnsi="Avenir Book"/>
          <w:sz w:val="22"/>
          <w:szCs w:val="22"/>
        </w:rPr>
        <w:t xml:space="preserve"> Board</w:t>
      </w:r>
      <w:r w:rsidRPr="0026700A">
        <w:rPr>
          <w:rFonts w:ascii="Avenir Book" w:hAnsi="Avenir Book"/>
          <w:sz w:val="22"/>
          <w:szCs w:val="22"/>
        </w:rPr>
        <w:t xml:space="preserve">. In virtù dell’innovazione tecnologica dei suoi processi industriali l’impresa è infatti in grado di recuperare e rigenerare totalmente il legno a fine vita: tutelando l’ambiente, </w:t>
      </w:r>
      <w:r w:rsidRPr="0026700A">
        <w:rPr>
          <w:rStyle w:val="Enfasigrassetto"/>
          <w:rFonts w:ascii="Avenir Book" w:hAnsi="Avenir Book"/>
          <w:sz w:val="22"/>
          <w:szCs w:val="22"/>
        </w:rPr>
        <w:t>evitando l’abbattimento di circa 750.000 alberi ogni anno</w:t>
      </w:r>
      <w:r w:rsidRPr="0026700A">
        <w:rPr>
          <w:rFonts w:ascii="Avenir Book" w:hAnsi="Avenir Book"/>
          <w:sz w:val="22"/>
          <w:szCs w:val="22"/>
        </w:rPr>
        <w:t xml:space="preserve"> e aderendo ai principi dell’economia circolare.</w:t>
      </w:r>
    </w:p>
    <w:p w14:paraId="3811C338" w14:textId="77777777" w:rsidR="00741467" w:rsidRDefault="00741467" w:rsidP="00133DB2">
      <w:pPr>
        <w:jc w:val="both"/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</w:pPr>
    </w:p>
    <w:p w14:paraId="7838E0F4" w14:textId="77777777" w:rsidR="00337591" w:rsidRPr="00741467" w:rsidRDefault="00337591" w:rsidP="00133DB2">
      <w:pPr>
        <w:jc w:val="both"/>
        <w:rPr>
          <w:rFonts w:ascii="Avenir Book" w:hAnsi="Avenir Book"/>
          <w:sz w:val="22"/>
          <w:szCs w:val="22"/>
        </w:rPr>
      </w:pPr>
    </w:p>
    <w:p w14:paraId="391AE5FB" w14:textId="77777777" w:rsidR="00337591" w:rsidRPr="00741467" w:rsidRDefault="00337591" w:rsidP="00133DB2">
      <w:pPr>
        <w:jc w:val="both"/>
        <w:rPr>
          <w:rFonts w:ascii="Avenir Book" w:hAnsi="Avenir Book"/>
          <w:sz w:val="22"/>
          <w:szCs w:val="22"/>
        </w:rPr>
      </w:pPr>
    </w:p>
    <w:p w14:paraId="57F5930B" w14:textId="77777777" w:rsidR="00337591" w:rsidRPr="00741467" w:rsidRDefault="00337591" w:rsidP="00133DB2">
      <w:pPr>
        <w:jc w:val="both"/>
        <w:rPr>
          <w:rFonts w:ascii="Avenir Book" w:hAnsi="Avenir Book"/>
          <w:sz w:val="22"/>
          <w:szCs w:val="22"/>
        </w:rPr>
      </w:pPr>
    </w:p>
    <w:p w14:paraId="0316E411" w14:textId="77777777" w:rsidR="00337591" w:rsidRPr="00741467" w:rsidRDefault="00337591" w:rsidP="00133DB2">
      <w:pPr>
        <w:jc w:val="both"/>
        <w:rPr>
          <w:rFonts w:ascii="Avenir Book" w:hAnsi="Avenir Book"/>
          <w:sz w:val="22"/>
          <w:szCs w:val="22"/>
        </w:rPr>
      </w:pPr>
    </w:p>
    <w:p w14:paraId="20381634" w14:textId="77777777" w:rsidR="00337591" w:rsidRPr="00133DB2" w:rsidRDefault="00337591" w:rsidP="00133DB2">
      <w:pPr>
        <w:autoSpaceDE w:val="0"/>
        <w:autoSpaceDN w:val="0"/>
        <w:adjustRightInd w:val="0"/>
        <w:jc w:val="both"/>
        <w:rPr>
          <w:rFonts w:ascii="Avenir Book" w:hAnsi="Avenir Book" w:cs="Times"/>
          <w:sz w:val="22"/>
          <w:szCs w:val="22"/>
        </w:rPr>
      </w:pPr>
      <w:r w:rsidRPr="00133DB2">
        <w:rPr>
          <w:rFonts w:ascii="Avenir Book" w:hAnsi="Avenir Book" w:cs="Times"/>
          <w:sz w:val="22"/>
          <w:szCs w:val="22"/>
        </w:rPr>
        <w:t>Press Info:</w:t>
      </w:r>
    </w:p>
    <w:p w14:paraId="22B87AF2" w14:textId="77777777" w:rsidR="00337591" w:rsidRPr="00133DB2" w:rsidRDefault="00337591" w:rsidP="00133DB2">
      <w:pPr>
        <w:autoSpaceDE w:val="0"/>
        <w:autoSpaceDN w:val="0"/>
        <w:adjustRightInd w:val="0"/>
        <w:jc w:val="both"/>
        <w:rPr>
          <w:rFonts w:ascii="Avenir Book" w:hAnsi="Avenir Book" w:cs="Times"/>
          <w:sz w:val="22"/>
          <w:szCs w:val="22"/>
        </w:rPr>
      </w:pPr>
      <w:r w:rsidRPr="00133DB2">
        <w:rPr>
          <w:rFonts w:ascii="Avenir Book" w:hAnsi="Avenir Book" w:cs="Times"/>
          <w:sz w:val="22"/>
          <w:szCs w:val="22"/>
        </w:rPr>
        <w:t>ADP Comunicazione</w:t>
      </w:r>
    </w:p>
    <w:p w14:paraId="1A516D48" w14:textId="77777777" w:rsidR="00337591" w:rsidRPr="00133DB2" w:rsidRDefault="00337591" w:rsidP="00133DB2">
      <w:pPr>
        <w:autoSpaceDE w:val="0"/>
        <w:autoSpaceDN w:val="0"/>
        <w:adjustRightInd w:val="0"/>
        <w:jc w:val="both"/>
        <w:rPr>
          <w:rFonts w:ascii="Avenir Book" w:hAnsi="Avenir Book" w:cs="Times"/>
          <w:sz w:val="22"/>
          <w:szCs w:val="22"/>
        </w:rPr>
      </w:pPr>
      <w:r w:rsidRPr="00133DB2">
        <w:rPr>
          <w:rFonts w:ascii="Avenir Book" w:hAnsi="Avenir Book" w:cs="Times"/>
          <w:sz w:val="22"/>
          <w:szCs w:val="22"/>
        </w:rPr>
        <w:t>Via G. Rossini 3</w:t>
      </w:r>
    </w:p>
    <w:p w14:paraId="40DA350E" w14:textId="77777777" w:rsidR="00337591" w:rsidRPr="00133DB2" w:rsidRDefault="00337591" w:rsidP="00133DB2">
      <w:pPr>
        <w:autoSpaceDE w:val="0"/>
        <w:autoSpaceDN w:val="0"/>
        <w:adjustRightInd w:val="0"/>
        <w:jc w:val="both"/>
        <w:rPr>
          <w:rFonts w:ascii="Avenir Book" w:hAnsi="Avenir Book" w:cs="Times"/>
          <w:sz w:val="22"/>
          <w:szCs w:val="22"/>
        </w:rPr>
      </w:pPr>
      <w:r w:rsidRPr="00133DB2">
        <w:rPr>
          <w:rFonts w:ascii="Avenir Book" w:hAnsi="Avenir Book" w:cs="Times"/>
          <w:sz w:val="22"/>
          <w:szCs w:val="22"/>
        </w:rPr>
        <w:t>20122, Milano</w:t>
      </w:r>
    </w:p>
    <w:p w14:paraId="0E322205" w14:textId="77777777" w:rsidR="00337591" w:rsidRPr="00133DB2" w:rsidRDefault="00337591" w:rsidP="00133DB2">
      <w:pPr>
        <w:autoSpaceDE w:val="0"/>
        <w:autoSpaceDN w:val="0"/>
        <w:adjustRightInd w:val="0"/>
        <w:jc w:val="both"/>
        <w:rPr>
          <w:rFonts w:ascii="Avenir Book" w:hAnsi="Avenir Book" w:cs="Cambria"/>
          <w:sz w:val="22"/>
          <w:szCs w:val="22"/>
        </w:rPr>
      </w:pPr>
      <w:r w:rsidRPr="00133DB2">
        <w:rPr>
          <w:rFonts w:ascii="Avenir Book" w:hAnsi="Avenir Book" w:cs="Times"/>
          <w:sz w:val="22"/>
          <w:szCs w:val="22"/>
        </w:rPr>
        <w:t>tel. +39 02 795005,</w:t>
      </w:r>
    </w:p>
    <w:p w14:paraId="344FDBAE" w14:textId="77777777" w:rsidR="00337591" w:rsidRPr="00133DB2" w:rsidRDefault="00561C68" w:rsidP="00133DB2">
      <w:pPr>
        <w:autoSpaceDE w:val="0"/>
        <w:autoSpaceDN w:val="0"/>
        <w:adjustRightInd w:val="0"/>
        <w:jc w:val="both"/>
        <w:rPr>
          <w:rFonts w:ascii="Avenir Book" w:hAnsi="Avenir Book" w:cs="Cambria"/>
          <w:sz w:val="22"/>
          <w:szCs w:val="22"/>
        </w:rPr>
      </w:pPr>
      <w:hyperlink r:id="rId6" w:history="1">
        <w:r w:rsidR="00337591" w:rsidRPr="00133DB2">
          <w:rPr>
            <w:rStyle w:val="Collegamentoipertestuale"/>
            <w:rFonts w:ascii="Avenir Book" w:hAnsi="Avenir Book" w:cs="Times"/>
            <w:color w:val="auto"/>
            <w:sz w:val="22"/>
            <w:szCs w:val="22"/>
          </w:rPr>
          <w:t>adp@adpcomunicazione.com</w:t>
        </w:r>
      </w:hyperlink>
    </w:p>
    <w:p w14:paraId="76AB6F16" w14:textId="77777777" w:rsidR="00337591" w:rsidRPr="00133DB2" w:rsidRDefault="00337591" w:rsidP="00133DB2">
      <w:pPr>
        <w:jc w:val="both"/>
        <w:rPr>
          <w:rFonts w:ascii="Avenir Book" w:hAnsi="Avenir Book"/>
          <w:sz w:val="22"/>
          <w:szCs w:val="22"/>
        </w:rPr>
      </w:pPr>
    </w:p>
    <w:p w14:paraId="29D186C5" w14:textId="77777777" w:rsidR="00802AD4" w:rsidRPr="00133DB2" w:rsidRDefault="00802AD4" w:rsidP="00133DB2">
      <w:pPr>
        <w:jc w:val="both"/>
        <w:rPr>
          <w:rFonts w:ascii="Avenir Book" w:hAnsi="Avenir Book"/>
          <w:sz w:val="22"/>
          <w:szCs w:val="22"/>
        </w:rPr>
      </w:pPr>
    </w:p>
    <w:p w14:paraId="662BFD12" w14:textId="77777777" w:rsidR="008653C0" w:rsidRPr="00133DB2" w:rsidRDefault="008653C0" w:rsidP="00133DB2">
      <w:pPr>
        <w:jc w:val="both"/>
        <w:rPr>
          <w:rFonts w:ascii="Avenir Book" w:hAnsi="Avenir Book"/>
          <w:sz w:val="22"/>
          <w:szCs w:val="22"/>
        </w:rPr>
      </w:pPr>
    </w:p>
    <w:sectPr w:rsidR="008653C0" w:rsidRPr="00133DB2" w:rsidSect="00865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77CD4" w14:textId="77777777" w:rsidR="00561C68" w:rsidRDefault="00561C68" w:rsidP="00455EE2">
      <w:r>
        <w:separator/>
      </w:r>
    </w:p>
  </w:endnote>
  <w:endnote w:type="continuationSeparator" w:id="0">
    <w:p w14:paraId="26A7D986" w14:textId="77777777" w:rsidR="00561C68" w:rsidRDefault="00561C68" w:rsidP="004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44F4" w14:textId="77777777" w:rsidR="00455EE2" w:rsidRDefault="00455E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D475" w14:textId="77777777" w:rsidR="00455EE2" w:rsidRDefault="00455E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4039" w14:textId="77777777" w:rsidR="00455EE2" w:rsidRDefault="00455E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1CF9" w14:textId="77777777" w:rsidR="00561C68" w:rsidRDefault="00561C68" w:rsidP="00455EE2">
      <w:r>
        <w:separator/>
      </w:r>
    </w:p>
  </w:footnote>
  <w:footnote w:type="continuationSeparator" w:id="0">
    <w:p w14:paraId="6708D190" w14:textId="77777777" w:rsidR="00561C68" w:rsidRDefault="00561C68" w:rsidP="0045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408E" w14:textId="77777777" w:rsidR="00455EE2" w:rsidRDefault="00561C68">
    <w:pPr>
      <w:pStyle w:val="Intestazione"/>
    </w:pPr>
    <w:r>
      <w:rPr>
        <w:noProof/>
      </w:rPr>
      <w:pict w14:anchorId="03853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669" o:spid="_x0000_s2051" type="#_x0000_t75" alt="C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DCB2" w14:textId="77777777" w:rsidR="00455EE2" w:rsidRDefault="00561C68">
    <w:pPr>
      <w:pStyle w:val="Intestazione"/>
    </w:pPr>
    <w:r>
      <w:rPr>
        <w:noProof/>
      </w:rPr>
      <w:pict w14:anchorId="28BE7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670" o:spid="_x0000_s2050" type="#_x0000_t75" alt="C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C5E8" w14:textId="77777777" w:rsidR="00455EE2" w:rsidRDefault="00561C68">
    <w:pPr>
      <w:pStyle w:val="Intestazione"/>
    </w:pPr>
    <w:r>
      <w:rPr>
        <w:noProof/>
      </w:rPr>
      <w:pict w14:anchorId="2DA14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668" o:spid="_x0000_s2049" type="#_x0000_t75" alt="C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E2"/>
    <w:rsid w:val="00065254"/>
    <w:rsid w:val="00101873"/>
    <w:rsid w:val="00133DB2"/>
    <w:rsid w:val="00136AB7"/>
    <w:rsid w:val="0026700A"/>
    <w:rsid w:val="002F7377"/>
    <w:rsid w:val="00337591"/>
    <w:rsid w:val="003D24E7"/>
    <w:rsid w:val="00455EE2"/>
    <w:rsid w:val="00462E37"/>
    <w:rsid w:val="004D1363"/>
    <w:rsid w:val="004D2B5D"/>
    <w:rsid w:val="00561C68"/>
    <w:rsid w:val="00637B74"/>
    <w:rsid w:val="006B7D90"/>
    <w:rsid w:val="006E153D"/>
    <w:rsid w:val="00732FED"/>
    <w:rsid w:val="00741467"/>
    <w:rsid w:val="00764B2F"/>
    <w:rsid w:val="00791285"/>
    <w:rsid w:val="00802AD4"/>
    <w:rsid w:val="008653C0"/>
    <w:rsid w:val="008843C9"/>
    <w:rsid w:val="00994BED"/>
    <w:rsid w:val="009A6ECB"/>
    <w:rsid w:val="009C6F9C"/>
    <w:rsid w:val="009E21E9"/>
    <w:rsid w:val="00A4126C"/>
    <w:rsid w:val="00A65104"/>
    <w:rsid w:val="00B64842"/>
    <w:rsid w:val="00DE2232"/>
    <w:rsid w:val="00E729B8"/>
    <w:rsid w:val="00E87FEE"/>
    <w:rsid w:val="00E92208"/>
    <w:rsid w:val="00EC3DC7"/>
    <w:rsid w:val="00FD3834"/>
    <w:rsid w:val="00FD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D0FE2"/>
  <w15:docId w15:val="{84437E39-8CEC-2548-88FD-E1B2FC7C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5E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EE2"/>
  </w:style>
  <w:style w:type="paragraph" w:styleId="Pidipagina">
    <w:name w:val="footer"/>
    <w:basedOn w:val="Normale"/>
    <w:link w:val="PidipaginaCarattere"/>
    <w:uiPriority w:val="99"/>
    <w:unhideWhenUsed/>
    <w:rsid w:val="00455E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EE2"/>
  </w:style>
  <w:style w:type="character" w:styleId="Collegamentoipertestuale">
    <w:name w:val="Hyperlink"/>
    <w:basedOn w:val="Carpredefinitoparagrafo"/>
    <w:uiPriority w:val="99"/>
    <w:rsid w:val="00802AD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41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p@adpcomunicazion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Monica Racic</cp:lastModifiedBy>
  <cp:revision>19</cp:revision>
  <dcterms:created xsi:type="dcterms:W3CDTF">2019-06-06T15:52:00Z</dcterms:created>
  <dcterms:modified xsi:type="dcterms:W3CDTF">2020-05-20T14:04:00Z</dcterms:modified>
</cp:coreProperties>
</file>