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818" w:rsidRDefault="009B2B4A" w:rsidP="009B2B4A">
      <w:pPr>
        <w:jc w:val="center"/>
      </w:pPr>
      <w:r>
        <w:rPr>
          <w:noProof/>
          <w:lang w:eastAsia="it-IT"/>
        </w:rPr>
        <w:drawing>
          <wp:inline distT="0" distB="0" distL="0" distR="0" wp14:anchorId="76764162" wp14:editId="31B736B4">
            <wp:extent cx="3002280" cy="14213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izioni Conde na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504" cy="15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B4A" w:rsidRDefault="009B2B4A" w:rsidP="009B2B4A">
      <w:pPr>
        <w:jc w:val="center"/>
      </w:pPr>
    </w:p>
    <w:p w:rsidR="009B2B4A" w:rsidRDefault="009B2B4A" w:rsidP="009B2B4A">
      <w:pPr>
        <w:jc w:val="center"/>
      </w:pPr>
    </w:p>
    <w:p w:rsidR="00E16ACF" w:rsidRPr="00062DDB" w:rsidRDefault="009B2B4A" w:rsidP="00463178">
      <w:pPr>
        <w:jc w:val="center"/>
        <w:rPr>
          <w:rFonts w:cstheme="minorHAnsi"/>
          <w:lang w:val="en-US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8DC1C7A" wp14:editId="7F3D3CEC">
            <wp:simplePos x="0" y="0"/>
            <wp:positionH relativeFrom="margin">
              <wp:posOffset>2297430</wp:posOffset>
            </wp:positionH>
            <wp:positionV relativeFrom="paragraph">
              <wp:posOffset>-342265</wp:posOffset>
            </wp:positionV>
            <wp:extent cx="1417320" cy="313055"/>
            <wp:effectExtent l="0" t="0" r="0" b="0"/>
            <wp:wrapSquare wrapText="bothSides"/>
            <wp:docPr id="1" name="Picture" descr="W:\Loghi Alta\VF_logotype-130802_05 Ro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W:\Loghi Alta\VF_logotype-130802_05 Ross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31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DDB" w:rsidRDefault="00062DDB" w:rsidP="00E16AC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14"/>
          <w:szCs w:val="14"/>
          <w:lang w:eastAsia="it-IT"/>
        </w:rPr>
      </w:pPr>
    </w:p>
    <w:p w:rsidR="00463178" w:rsidRPr="00463178" w:rsidRDefault="00463178" w:rsidP="00463178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22222"/>
          <w:lang w:eastAsia="it-IT"/>
        </w:rPr>
      </w:pPr>
      <w:r w:rsidRPr="00463178">
        <w:rPr>
          <w:rFonts w:ascii="Verdana" w:eastAsia="Times New Roman" w:hAnsi="Verdana" w:cs="Calibri"/>
          <w:b/>
          <w:bCs/>
          <w:color w:val="C00000"/>
          <w:lang w:val="en-US" w:eastAsia="it-IT"/>
        </w:rPr>
        <w:t>VANITY FAIR SOCIAL GARDEN</w:t>
      </w:r>
    </w:p>
    <w:p w:rsidR="00463178" w:rsidRPr="00463178" w:rsidRDefault="00463178" w:rsidP="00463178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222222"/>
          <w:lang w:eastAsia="it-IT"/>
        </w:rPr>
      </w:pPr>
      <w:r w:rsidRPr="00463178">
        <w:rPr>
          <w:rFonts w:ascii="Verdana" w:eastAsia="Times New Roman" w:hAnsi="Verdana" w:cs="Calibri"/>
          <w:b/>
          <w:bCs/>
          <w:color w:val="C00000"/>
          <w:lang w:val="en-US" w:eastAsia="it-IT"/>
        </w:rPr>
        <w:t xml:space="preserve">Uno </w:t>
      </w:r>
      <w:proofErr w:type="spellStart"/>
      <w:r w:rsidRPr="00463178">
        <w:rPr>
          <w:rFonts w:ascii="Verdana" w:eastAsia="Times New Roman" w:hAnsi="Verdana" w:cs="Calibri"/>
          <w:b/>
          <w:bCs/>
          <w:color w:val="C00000"/>
          <w:lang w:val="en-US" w:eastAsia="it-IT"/>
        </w:rPr>
        <w:t>spazio</w:t>
      </w:r>
      <w:proofErr w:type="spellEnd"/>
      <w:r w:rsidRPr="00463178">
        <w:rPr>
          <w:rFonts w:ascii="Verdana" w:eastAsia="Times New Roman" w:hAnsi="Verdana" w:cs="Calibri"/>
          <w:b/>
          <w:bCs/>
          <w:color w:val="C00000"/>
          <w:lang w:val="en-US" w:eastAsia="it-IT"/>
        </w:rPr>
        <w:t xml:space="preserve"> </w:t>
      </w:r>
      <w:proofErr w:type="spellStart"/>
      <w:r w:rsidRPr="00463178">
        <w:rPr>
          <w:rFonts w:ascii="Verdana" w:eastAsia="Times New Roman" w:hAnsi="Verdana" w:cs="Calibri"/>
          <w:b/>
          <w:bCs/>
          <w:color w:val="C00000"/>
          <w:lang w:val="en-US" w:eastAsia="it-IT"/>
        </w:rPr>
        <w:t>aperto</w:t>
      </w:r>
      <w:proofErr w:type="spellEnd"/>
      <w:r w:rsidRPr="00463178">
        <w:rPr>
          <w:rFonts w:ascii="Verdana" w:eastAsia="Times New Roman" w:hAnsi="Verdana" w:cs="Calibri"/>
          <w:b/>
          <w:bCs/>
          <w:color w:val="C00000"/>
          <w:lang w:val="en-US" w:eastAsia="it-IT"/>
        </w:rPr>
        <w:t xml:space="preserve"> a </w:t>
      </w:r>
      <w:proofErr w:type="spellStart"/>
      <w:r w:rsidRPr="00463178">
        <w:rPr>
          <w:rFonts w:ascii="Verdana" w:eastAsia="Times New Roman" w:hAnsi="Verdana" w:cs="Calibri"/>
          <w:b/>
          <w:bCs/>
          <w:color w:val="C00000"/>
          <w:lang w:val="en-US" w:eastAsia="it-IT"/>
        </w:rPr>
        <w:t>tutti</w:t>
      </w:r>
      <w:proofErr w:type="spellEnd"/>
      <w:r w:rsidRPr="00463178">
        <w:rPr>
          <w:rFonts w:ascii="Verdana" w:eastAsia="Times New Roman" w:hAnsi="Verdana" w:cs="Calibri"/>
          <w:b/>
          <w:bCs/>
          <w:color w:val="C00000"/>
          <w:lang w:val="en-US" w:eastAsia="it-IT"/>
        </w:rPr>
        <w:t xml:space="preserve"> </w:t>
      </w:r>
      <w:proofErr w:type="spellStart"/>
      <w:r w:rsidRPr="00463178">
        <w:rPr>
          <w:rFonts w:ascii="Verdana" w:eastAsia="Times New Roman" w:hAnsi="Verdana" w:cs="Calibri"/>
          <w:b/>
          <w:bCs/>
          <w:color w:val="C00000"/>
          <w:lang w:val="en-US" w:eastAsia="it-IT"/>
        </w:rPr>
        <w:t>durante</w:t>
      </w:r>
      <w:proofErr w:type="spellEnd"/>
      <w:r w:rsidRPr="00463178">
        <w:rPr>
          <w:rFonts w:ascii="Verdana" w:eastAsia="Times New Roman" w:hAnsi="Verdana" w:cs="Calibri"/>
          <w:b/>
          <w:bCs/>
          <w:color w:val="C00000"/>
          <w:lang w:val="en-US" w:eastAsia="it-IT"/>
        </w:rPr>
        <w:t xml:space="preserve"> la Design Week di Milano</w:t>
      </w:r>
    </w:p>
    <w:p w:rsidR="00463178" w:rsidRPr="00463178" w:rsidRDefault="00463178" w:rsidP="00463178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it-IT"/>
        </w:rPr>
      </w:pPr>
      <w:r w:rsidRPr="00463178">
        <w:rPr>
          <w:rFonts w:ascii="Calibri" w:eastAsia="Times New Roman" w:hAnsi="Calibri" w:cs="Calibri"/>
          <w:color w:val="222222"/>
          <w:lang w:val="en-US" w:eastAsia="it-IT"/>
        </w:rPr>
        <w:t> </w:t>
      </w:r>
    </w:p>
    <w:p w:rsidR="00463178" w:rsidRPr="00463178" w:rsidRDefault="00463178" w:rsidP="00463178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Milano, 22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marzo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2019 – Dal 9 al 14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aprile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la Design Week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animerà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le vie di Milano e,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dopo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il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successo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dello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scorso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anno, </w:t>
      </w:r>
      <w:r w:rsidRPr="00463178">
        <w:rPr>
          <w:rFonts w:ascii="Calibri" w:eastAsia="Times New Roman" w:hAnsi="Calibri" w:cs="Calibri"/>
          <w:i/>
          <w:iCs/>
          <w:color w:val="222222"/>
          <w:lang w:val="en-US" w:eastAsia="it-IT"/>
        </w:rPr>
        <w:t>Vanity Fair</w:t>
      </w:r>
      <w:r w:rsidRPr="00463178">
        <w:rPr>
          <w:rFonts w:ascii="Calibri" w:eastAsia="Times New Roman" w:hAnsi="Calibri" w:cs="Calibri"/>
          <w:color w:val="222222"/>
          <w:lang w:val="en-US" w:eastAsia="it-IT"/>
        </w:rPr>
        <w:t> 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sarà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di nuovo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protagonista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al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Milanostudio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Digital di via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Tortona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35: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uno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spazio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aperto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a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tutti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dalle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11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alle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21.</w:t>
      </w:r>
    </w:p>
    <w:p w:rsidR="00463178" w:rsidRPr="00463178" w:rsidRDefault="00463178" w:rsidP="00463178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Si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tratta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di </w:t>
      </w:r>
      <w:r w:rsidRPr="00463178">
        <w:rPr>
          <w:rFonts w:ascii="Calibri" w:eastAsia="Times New Roman" w:hAnsi="Calibri" w:cs="Calibri"/>
          <w:b/>
          <w:bCs/>
          <w:color w:val="222222"/>
          <w:lang w:val="en-US" w:eastAsia="it-IT"/>
        </w:rPr>
        <w:t>Vanity Fair Social Garden</w:t>
      </w:r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,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un’area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green in cui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regalarsi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una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pausa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di relax,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assieme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ai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grandi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protagonisti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dello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spettacolo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e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dell’arte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. Un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giardino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in cui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godere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della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bellezza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della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natura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e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provare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esclusive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beauty experience,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sorseggiare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cocktail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d’artista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,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gustare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prelibatezze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create sotto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i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propri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occhi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, o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mettersi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alla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prova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partecipando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a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delle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lezioni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di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cucina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>.</w:t>
      </w:r>
    </w:p>
    <w:p w:rsidR="00463178" w:rsidRPr="00463178" w:rsidRDefault="00463178" w:rsidP="00463178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La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redazione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di </w:t>
      </w:r>
      <w:r w:rsidRPr="00463178">
        <w:rPr>
          <w:rFonts w:ascii="Calibri" w:eastAsia="Times New Roman" w:hAnsi="Calibri" w:cs="Calibri"/>
          <w:i/>
          <w:iCs/>
          <w:color w:val="222222"/>
          <w:lang w:val="en-US" w:eastAsia="it-IT"/>
        </w:rPr>
        <w:t>Vanity Fair</w:t>
      </w:r>
      <w:r w:rsidRPr="00463178">
        <w:rPr>
          <w:rFonts w:ascii="Calibri" w:eastAsia="Times New Roman" w:hAnsi="Calibri" w:cs="Calibri"/>
          <w:color w:val="222222"/>
          <w:lang w:val="en-US" w:eastAsia="it-IT"/>
        </w:rPr>
        <w:t> 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organizzerà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inoltre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delle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masterclass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su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vari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temi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,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coinvolgendo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attivamente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i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presenti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>.</w:t>
      </w:r>
    </w:p>
    <w:p w:rsidR="002062B2" w:rsidRPr="00463178" w:rsidRDefault="002062B2" w:rsidP="00463178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C72948">
        <w:rPr>
          <w:rFonts w:ascii="Calibri" w:eastAsia="Times New Roman" w:hAnsi="Calibri" w:cs="Calibri"/>
          <w:i/>
          <w:color w:val="222222"/>
          <w:lang w:eastAsia="it-IT"/>
        </w:rPr>
        <w:t>Vanity Fair</w:t>
      </w:r>
      <w:r w:rsidRPr="002062B2">
        <w:rPr>
          <w:rFonts w:ascii="Calibri" w:eastAsia="Times New Roman" w:hAnsi="Calibri" w:cs="Calibri"/>
          <w:color w:val="222222"/>
          <w:lang w:eastAsia="it-IT"/>
        </w:rPr>
        <w:t xml:space="preserve"> permetterà ai visitatori del Social Garden di poter contribuire a rendere la città più bella e colorata con un’attività di «</w:t>
      </w:r>
      <w:proofErr w:type="spellStart"/>
      <w:r w:rsidRPr="002062B2">
        <w:rPr>
          <w:rFonts w:ascii="Calibri" w:eastAsia="Times New Roman" w:hAnsi="Calibri" w:cs="Calibri"/>
          <w:color w:val="222222"/>
          <w:lang w:eastAsia="it-IT"/>
        </w:rPr>
        <w:t>guerrilla</w:t>
      </w:r>
      <w:proofErr w:type="spellEnd"/>
      <w:r w:rsidRPr="002062B2">
        <w:rPr>
          <w:rFonts w:ascii="Calibri" w:eastAsia="Times New Roman" w:hAnsi="Calibri" w:cs="Calibri"/>
          <w:color w:val="222222"/>
          <w:lang w:eastAsia="it-IT"/>
        </w:rPr>
        <w:t xml:space="preserve">» fiorita tutta da scoprire.  </w:t>
      </w:r>
    </w:p>
    <w:p w:rsidR="00463178" w:rsidRPr="00463178" w:rsidRDefault="00463178" w:rsidP="00463178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it-IT"/>
        </w:rPr>
      </w:pPr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Vanity Fair Social Garden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sarà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aperto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gratuitamente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al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pubblico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nei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seguenti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giorni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e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orari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>:</w:t>
      </w:r>
    </w:p>
    <w:p w:rsidR="00463178" w:rsidRPr="00463178" w:rsidRDefault="00463178" w:rsidP="00463178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it-IT"/>
        </w:rPr>
      </w:pPr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9/4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dalle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11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alle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21</w:t>
      </w:r>
    </w:p>
    <w:p w:rsidR="00463178" w:rsidRPr="00463178" w:rsidRDefault="00463178" w:rsidP="00463178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it-IT"/>
        </w:rPr>
      </w:pPr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10/4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dalle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11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alle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18</w:t>
      </w:r>
    </w:p>
    <w:p w:rsidR="00463178" w:rsidRPr="00463178" w:rsidRDefault="00463178" w:rsidP="00463178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it-IT"/>
        </w:rPr>
      </w:pPr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11/4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dalle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11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alle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21</w:t>
      </w:r>
    </w:p>
    <w:p w:rsidR="00463178" w:rsidRPr="00463178" w:rsidRDefault="00463178" w:rsidP="00463178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it-IT"/>
        </w:rPr>
      </w:pPr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12/4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dalle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11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alle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21</w:t>
      </w:r>
    </w:p>
    <w:p w:rsidR="00463178" w:rsidRPr="00463178" w:rsidRDefault="00463178" w:rsidP="00463178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it-IT"/>
        </w:rPr>
      </w:pPr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13/4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dalle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11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alle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21</w:t>
      </w:r>
    </w:p>
    <w:p w:rsidR="00463178" w:rsidRPr="00463178" w:rsidRDefault="00463178" w:rsidP="00463178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it-IT"/>
        </w:rPr>
      </w:pPr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14/4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dalle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11 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alle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21</w:t>
      </w:r>
    </w:p>
    <w:p w:rsidR="00463178" w:rsidRPr="00463178" w:rsidRDefault="00463178" w:rsidP="00463178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it-IT"/>
        </w:rPr>
      </w:pPr>
      <w:r w:rsidRPr="00463178">
        <w:rPr>
          <w:rFonts w:ascii="Calibri" w:eastAsia="Times New Roman" w:hAnsi="Calibri" w:cs="Calibri"/>
          <w:color w:val="222222"/>
          <w:lang w:val="en-US" w:eastAsia="it-IT"/>
        </w:rPr>
        <w:t>Hashtag: #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VFsocialgarden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#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LaFieradellavanita</w:t>
      </w:r>
      <w:proofErr w:type="spellEnd"/>
      <w:r w:rsidRPr="00463178">
        <w:rPr>
          <w:rFonts w:ascii="Calibri" w:eastAsia="Times New Roman" w:hAnsi="Calibri" w:cs="Calibri"/>
          <w:color w:val="222222"/>
          <w:lang w:val="en-US" w:eastAsia="it-IT"/>
        </w:rPr>
        <w:t xml:space="preserve"> #</w:t>
      </w:r>
      <w:proofErr w:type="spellStart"/>
      <w:r w:rsidRPr="00463178">
        <w:rPr>
          <w:rFonts w:ascii="Calibri" w:eastAsia="Times New Roman" w:hAnsi="Calibri" w:cs="Calibri"/>
          <w:color w:val="222222"/>
          <w:lang w:val="en-US" w:eastAsia="it-IT"/>
        </w:rPr>
        <w:t>Thenextact</w:t>
      </w:r>
      <w:proofErr w:type="spellEnd"/>
    </w:p>
    <w:p w:rsidR="00062DDB" w:rsidRDefault="00062DDB" w:rsidP="00E16AC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14"/>
          <w:szCs w:val="14"/>
          <w:lang w:eastAsia="it-IT"/>
        </w:rPr>
      </w:pPr>
    </w:p>
    <w:p w:rsidR="00062DDB" w:rsidRDefault="00062DDB" w:rsidP="00E16AC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14"/>
          <w:szCs w:val="14"/>
          <w:lang w:eastAsia="it-IT"/>
        </w:rPr>
      </w:pPr>
    </w:p>
    <w:p w:rsidR="000A5C8D" w:rsidRDefault="000A5C8D" w:rsidP="000A5C8D">
      <w:pPr>
        <w:shd w:val="clear" w:color="auto" w:fill="FFFFFF"/>
        <w:spacing w:after="0"/>
        <w:jc w:val="both"/>
        <w:rPr>
          <w:rFonts w:cstheme="minorHAnsi"/>
          <w:color w:val="222222"/>
          <w:sz w:val="14"/>
          <w:szCs w:val="14"/>
        </w:rPr>
      </w:pPr>
      <w:r w:rsidRPr="000A5C8D">
        <w:rPr>
          <w:rFonts w:cstheme="minorHAnsi"/>
          <w:b/>
          <w:bCs/>
          <w:color w:val="222222"/>
          <w:sz w:val="14"/>
          <w:szCs w:val="14"/>
        </w:rPr>
        <w:t xml:space="preserve">Edizioni </w:t>
      </w:r>
      <w:proofErr w:type="spellStart"/>
      <w:r w:rsidRPr="000A5C8D">
        <w:rPr>
          <w:rFonts w:cstheme="minorHAnsi"/>
          <w:b/>
          <w:bCs/>
          <w:color w:val="222222"/>
          <w:sz w:val="14"/>
          <w:szCs w:val="14"/>
        </w:rPr>
        <w:t>Condé</w:t>
      </w:r>
      <w:proofErr w:type="spellEnd"/>
      <w:r w:rsidRPr="000A5C8D">
        <w:rPr>
          <w:rFonts w:cstheme="minorHAnsi"/>
          <w:b/>
          <w:bCs/>
          <w:color w:val="222222"/>
          <w:sz w:val="14"/>
          <w:szCs w:val="14"/>
        </w:rPr>
        <w:t xml:space="preserve"> </w:t>
      </w:r>
      <w:proofErr w:type="spellStart"/>
      <w:r w:rsidRPr="000A5C8D">
        <w:rPr>
          <w:rFonts w:cstheme="minorHAnsi"/>
          <w:b/>
          <w:bCs/>
          <w:color w:val="222222"/>
          <w:sz w:val="14"/>
          <w:szCs w:val="14"/>
        </w:rPr>
        <w:t>Nast</w:t>
      </w:r>
      <w:proofErr w:type="spellEnd"/>
      <w:r w:rsidRPr="000A5C8D">
        <w:rPr>
          <w:rFonts w:cstheme="minorHAnsi"/>
          <w:color w:val="222222"/>
          <w:sz w:val="14"/>
          <w:szCs w:val="14"/>
        </w:rPr>
        <w:t> </w:t>
      </w:r>
    </w:p>
    <w:p w:rsidR="000A5C8D" w:rsidRPr="000A5C8D" w:rsidRDefault="000A5C8D" w:rsidP="000A5C8D">
      <w:pPr>
        <w:shd w:val="clear" w:color="auto" w:fill="FFFFFF"/>
        <w:spacing w:after="0"/>
        <w:jc w:val="both"/>
        <w:rPr>
          <w:rFonts w:cstheme="minorHAnsi"/>
          <w:color w:val="222222"/>
          <w:sz w:val="14"/>
          <w:szCs w:val="14"/>
        </w:rPr>
      </w:pPr>
    </w:p>
    <w:p w:rsidR="000A5C8D" w:rsidRDefault="000A5C8D" w:rsidP="000A5C8D">
      <w:pPr>
        <w:shd w:val="clear" w:color="auto" w:fill="FFFFFF"/>
        <w:spacing w:after="0"/>
        <w:jc w:val="both"/>
        <w:rPr>
          <w:rFonts w:cstheme="minorHAnsi"/>
          <w:color w:val="222222"/>
          <w:sz w:val="14"/>
          <w:szCs w:val="14"/>
        </w:rPr>
      </w:pPr>
      <w:r w:rsidRPr="000A5C8D">
        <w:rPr>
          <w:rFonts w:cstheme="minorHAnsi"/>
          <w:i/>
          <w:iCs/>
          <w:color w:val="222222"/>
          <w:sz w:val="14"/>
          <w:szCs w:val="14"/>
        </w:rPr>
        <w:t xml:space="preserve">Edizioni </w:t>
      </w:r>
      <w:proofErr w:type="spellStart"/>
      <w:r w:rsidRPr="000A5C8D">
        <w:rPr>
          <w:rFonts w:cstheme="minorHAnsi"/>
          <w:i/>
          <w:iCs/>
          <w:color w:val="222222"/>
          <w:sz w:val="14"/>
          <w:szCs w:val="14"/>
        </w:rPr>
        <w:t>Condé</w:t>
      </w:r>
      <w:proofErr w:type="spellEnd"/>
      <w:r w:rsidRPr="000A5C8D">
        <w:rPr>
          <w:rFonts w:cstheme="minorHAnsi"/>
          <w:i/>
          <w:iCs/>
          <w:color w:val="222222"/>
          <w:sz w:val="14"/>
          <w:szCs w:val="14"/>
        </w:rPr>
        <w:t xml:space="preserve"> </w:t>
      </w:r>
      <w:proofErr w:type="spellStart"/>
      <w:r w:rsidRPr="000A5C8D">
        <w:rPr>
          <w:rFonts w:cstheme="minorHAnsi"/>
          <w:i/>
          <w:iCs/>
          <w:color w:val="222222"/>
          <w:sz w:val="14"/>
          <w:szCs w:val="14"/>
        </w:rPr>
        <w:t>Nast</w:t>
      </w:r>
      <w:proofErr w:type="spellEnd"/>
      <w:r w:rsidRPr="000A5C8D">
        <w:rPr>
          <w:rFonts w:cstheme="minorHAnsi"/>
          <w:i/>
          <w:iCs/>
          <w:color w:val="222222"/>
          <w:sz w:val="14"/>
          <w:szCs w:val="14"/>
        </w:rPr>
        <w:t xml:space="preserve"> Spa, proprietà di </w:t>
      </w:r>
      <w:proofErr w:type="spellStart"/>
      <w:r w:rsidRPr="000A5C8D">
        <w:rPr>
          <w:rFonts w:cstheme="minorHAnsi"/>
          <w:i/>
          <w:iCs/>
          <w:color w:val="222222"/>
          <w:sz w:val="14"/>
          <w:szCs w:val="14"/>
        </w:rPr>
        <w:t>Condé</w:t>
      </w:r>
      <w:proofErr w:type="spellEnd"/>
      <w:r w:rsidRPr="000A5C8D">
        <w:rPr>
          <w:rFonts w:cstheme="minorHAnsi"/>
          <w:i/>
          <w:iCs/>
          <w:color w:val="222222"/>
          <w:sz w:val="14"/>
          <w:szCs w:val="14"/>
        </w:rPr>
        <w:t xml:space="preserve"> </w:t>
      </w:r>
      <w:proofErr w:type="spellStart"/>
      <w:r w:rsidRPr="000A5C8D">
        <w:rPr>
          <w:rFonts w:cstheme="minorHAnsi"/>
          <w:i/>
          <w:iCs/>
          <w:color w:val="222222"/>
          <w:sz w:val="14"/>
          <w:szCs w:val="14"/>
        </w:rPr>
        <w:t>Nast</w:t>
      </w:r>
      <w:proofErr w:type="spellEnd"/>
      <w:r w:rsidRPr="000A5C8D">
        <w:rPr>
          <w:rFonts w:cstheme="minorHAnsi"/>
          <w:i/>
          <w:iCs/>
          <w:color w:val="222222"/>
          <w:sz w:val="14"/>
          <w:szCs w:val="14"/>
        </w:rPr>
        <w:t xml:space="preserve"> International, è in Italia l’azienda leader nel settore dei prodotti editoriali di alta qualità. La casa editrice pubblica 9 periodici: Vanity Fair, Vogue Italia, Glamour, GQ, Wired, </w:t>
      </w:r>
      <w:proofErr w:type="spellStart"/>
      <w:proofErr w:type="gramStart"/>
      <w:r w:rsidRPr="000A5C8D">
        <w:rPr>
          <w:rFonts w:cstheme="minorHAnsi"/>
          <w:i/>
          <w:iCs/>
          <w:color w:val="222222"/>
          <w:sz w:val="14"/>
          <w:szCs w:val="14"/>
        </w:rPr>
        <w:t>AD.Architectural</w:t>
      </w:r>
      <w:proofErr w:type="spellEnd"/>
      <w:proofErr w:type="gramEnd"/>
      <w:r w:rsidRPr="000A5C8D">
        <w:rPr>
          <w:rFonts w:cstheme="minorHAnsi"/>
          <w:i/>
          <w:iCs/>
          <w:color w:val="222222"/>
          <w:sz w:val="14"/>
          <w:szCs w:val="14"/>
        </w:rPr>
        <w:t xml:space="preserve"> Digest, </w:t>
      </w:r>
      <w:proofErr w:type="spellStart"/>
      <w:r w:rsidRPr="000A5C8D">
        <w:rPr>
          <w:rFonts w:cstheme="minorHAnsi"/>
          <w:i/>
          <w:iCs/>
          <w:color w:val="222222"/>
          <w:sz w:val="14"/>
          <w:szCs w:val="14"/>
        </w:rPr>
        <w:t>Condé</w:t>
      </w:r>
      <w:proofErr w:type="spellEnd"/>
      <w:r w:rsidRPr="000A5C8D">
        <w:rPr>
          <w:rFonts w:cstheme="minorHAnsi"/>
          <w:i/>
          <w:iCs/>
          <w:color w:val="222222"/>
          <w:sz w:val="14"/>
          <w:szCs w:val="14"/>
        </w:rPr>
        <w:t xml:space="preserve"> </w:t>
      </w:r>
      <w:proofErr w:type="spellStart"/>
      <w:r w:rsidRPr="000A5C8D">
        <w:rPr>
          <w:rFonts w:cstheme="minorHAnsi"/>
          <w:i/>
          <w:iCs/>
          <w:color w:val="222222"/>
          <w:sz w:val="14"/>
          <w:szCs w:val="14"/>
        </w:rPr>
        <w:t>Nast</w:t>
      </w:r>
      <w:proofErr w:type="spellEnd"/>
      <w:r w:rsidRPr="000A5C8D">
        <w:rPr>
          <w:rFonts w:cstheme="minorHAnsi"/>
          <w:i/>
          <w:iCs/>
          <w:color w:val="222222"/>
          <w:sz w:val="14"/>
          <w:szCs w:val="14"/>
        </w:rPr>
        <w:t xml:space="preserve"> Traveller, La Cucina Italiana, </w:t>
      </w:r>
      <w:proofErr w:type="spellStart"/>
      <w:r w:rsidRPr="000A5C8D">
        <w:rPr>
          <w:rFonts w:cstheme="minorHAnsi"/>
          <w:i/>
          <w:iCs/>
          <w:color w:val="222222"/>
          <w:sz w:val="14"/>
          <w:szCs w:val="14"/>
        </w:rPr>
        <w:t>Accessory_VogueVanityFair</w:t>
      </w:r>
      <w:proofErr w:type="spellEnd"/>
      <w:r w:rsidRPr="000A5C8D">
        <w:rPr>
          <w:rFonts w:cstheme="minorHAnsi"/>
          <w:i/>
          <w:iCs/>
          <w:color w:val="222222"/>
          <w:sz w:val="14"/>
          <w:szCs w:val="14"/>
        </w:rPr>
        <w:t xml:space="preserve">. </w:t>
      </w:r>
      <w:proofErr w:type="spellStart"/>
      <w:r w:rsidRPr="000A5C8D">
        <w:rPr>
          <w:rFonts w:cstheme="minorHAnsi"/>
          <w:i/>
          <w:iCs/>
          <w:color w:val="222222"/>
          <w:sz w:val="14"/>
          <w:szCs w:val="14"/>
        </w:rPr>
        <w:t>Condé</w:t>
      </w:r>
      <w:proofErr w:type="spellEnd"/>
      <w:r w:rsidRPr="000A5C8D">
        <w:rPr>
          <w:rFonts w:cstheme="minorHAnsi"/>
          <w:i/>
          <w:iCs/>
          <w:color w:val="222222"/>
          <w:sz w:val="14"/>
          <w:szCs w:val="14"/>
        </w:rPr>
        <w:t xml:space="preserve"> </w:t>
      </w:r>
      <w:proofErr w:type="spellStart"/>
      <w:r w:rsidRPr="000A5C8D">
        <w:rPr>
          <w:rFonts w:cstheme="minorHAnsi"/>
          <w:i/>
          <w:iCs/>
          <w:color w:val="222222"/>
          <w:sz w:val="14"/>
          <w:szCs w:val="14"/>
        </w:rPr>
        <w:t>Nast</w:t>
      </w:r>
      <w:proofErr w:type="spellEnd"/>
      <w:r w:rsidRPr="000A5C8D">
        <w:rPr>
          <w:rFonts w:cstheme="minorHAnsi"/>
          <w:i/>
          <w:iCs/>
          <w:color w:val="222222"/>
          <w:sz w:val="14"/>
          <w:szCs w:val="14"/>
        </w:rPr>
        <w:t xml:space="preserve"> Italia ha inoltre consolidato la propria presenza sul web attraverso il lancio di 8 siti: </w:t>
      </w:r>
      <w:hyperlink r:id="rId7" w:tgtFrame="_blank" w:history="1">
        <w:r w:rsidRPr="000A5C8D">
          <w:rPr>
            <w:rStyle w:val="Collegamentoipertestuale"/>
            <w:rFonts w:cstheme="minorHAnsi"/>
            <w:i/>
            <w:iCs/>
            <w:color w:val="1155CC"/>
            <w:sz w:val="14"/>
            <w:szCs w:val="14"/>
          </w:rPr>
          <w:t>VanityFair.it</w:t>
        </w:r>
      </w:hyperlink>
      <w:r w:rsidRPr="000A5C8D">
        <w:rPr>
          <w:rFonts w:cstheme="minorHAnsi"/>
          <w:i/>
          <w:iCs/>
          <w:color w:val="222222"/>
          <w:sz w:val="14"/>
          <w:szCs w:val="14"/>
        </w:rPr>
        <w:t>: 11,2 milioni di utenti \ </w:t>
      </w:r>
      <w:hyperlink r:id="rId8" w:tgtFrame="_blank" w:history="1">
        <w:r w:rsidRPr="000A5C8D">
          <w:rPr>
            <w:rStyle w:val="Collegamentoipertestuale"/>
            <w:rFonts w:cstheme="minorHAnsi"/>
            <w:i/>
            <w:iCs/>
            <w:color w:val="1155CC"/>
            <w:sz w:val="14"/>
            <w:szCs w:val="14"/>
          </w:rPr>
          <w:t>Wired.it</w:t>
        </w:r>
      </w:hyperlink>
      <w:r w:rsidRPr="000A5C8D">
        <w:rPr>
          <w:rFonts w:cstheme="minorHAnsi"/>
          <w:i/>
          <w:iCs/>
          <w:color w:val="222222"/>
          <w:sz w:val="14"/>
          <w:szCs w:val="14"/>
        </w:rPr>
        <w:t>: 4,1 milioni di utenti \ </w:t>
      </w:r>
      <w:hyperlink r:id="rId9" w:tgtFrame="_blank" w:history="1">
        <w:r w:rsidRPr="000A5C8D">
          <w:rPr>
            <w:rStyle w:val="Collegamentoipertestuale"/>
            <w:rFonts w:cstheme="minorHAnsi"/>
            <w:i/>
            <w:iCs/>
            <w:color w:val="1155CC"/>
            <w:sz w:val="14"/>
            <w:szCs w:val="14"/>
          </w:rPr>
          <w:t>Vogue.it</w:t>
        </w:r>
      </w:hyperlink>
      <w:r w:rsidRPr="000A5C8D">
        <w:rPr>
          <w:rFonts w:cstheme="minorHAnsi"/>
          <w:i/>
          <w:iCs/>
          <w:color w:val="222222"/>
          <w:sz w:val="14"/>
          <w:szCs w:val="14"/>
        </w:rPr>
        <w:t>: 2,1 milioni di utenti \ CN Live!: 8,3 milioni di video views.</w:t>
      </w:r>
      <w:r>
        <w:rPr>
          <w:rFonts w:cstheme="minorHAnsi"/>
          <w:color w:val="222222"/>
          <w:sz w:val="14"/>
          <w:szCs w:val="14"/>
        </w:rPr>
        <w:t xml:space="preserve"> </w:t>
      </w:r>
      <w:r w:rsidRPr="000A5C8D">
        <w:rPr>
          <w:rFonts w:cstheme="minorHAnsi"/>
          <w:i/>
          <w:iCs/>
          <w:color w:val="222222"/>
          <w:sz w:val="14"/>
          <w:szCs w:val="14"/>
        </w:rPr>
        <w:t>Questi, insieme a </w:t>
      </w:r>
      <w:hyperlink r:id="rId10" w:tgtFrame="_blank" w:history="1">
        <w:r w:rsidRPr="000A5C8D">
          <w:rPr>
            <w:rStyle w:val="Collegamentoipertestuale"/>
            <w:rFonts w:cstheme="minorHAnsi"/>
            <w:i/>
            <w:iCs/>
            <w:color w:val="1155CC"/>
            <w:sz w:val="14"/>
            <w:szCs w:val="14"/>
          </w:rPr>
          <w:t>Glamour.it</w:t>
        </w:r>
      </w:hyperlink>
      <w:r w:rsidRPr="000A5C8D">
        <w:rPr>
          <w:rFonts w:cstheme="minorHAnsi"/>
          <w:i/>
          <w:iCs/>
          <w:color w:val="222222"/>
          <w:sz w:val="14"/>
          <w:szCs w:val="14"/>
        </w:rPr>
        <w:t>, </w:t>
      </w:r>
      <w:hyperlink r:id="rId11" w:tgtFrame="_blank" w:history="1">
        <w:r w:rsidRPr="000A5C8D">
          <w:rPr>
            <w:rStyle w:val="Collegamentoipertestuale"/>
            <w:rFonts w:cstheme="minorHAnsi"/>
            <w:i/>
            <w:iCs/>
            <w:color w:val="1155CC"/>
            <w:sz w:val="14"/>
            <w:szCs w:val="14"/>
          </w:rPr>
          <w:t>Gqitalia.it</w:t>
        </w:r>
      </w:hyperlink>
      <w:r w:rsidRPr="000A5C8D">
        <w:rPr>
          <w:rFonts w:cstheme="minorHAnsi"/>
          <w:i/>
          <w:iCs/>
          <w:color w:val="222222"/>
          <w:sz w:val="14"/>
          <w:szCs w:val="14"/>
        </w:rPr>
        <w:t>, </w:t>
      </w:r>
      <w:hyperlink r:id="rId12" w:tgtFrame="_blank" w:history="1">
        <w:r w:rsidRPr="000A5C8D">
          <w:rPr>
            <w:rStyle w:val="Collegamentoipertestuale"/>
            <w:rFonts w:cstheme="minorHAnsi"/>
            <w:i/>
            <w:iCs/>
            <w:color w:val="1155CC"/>
            <w:sz w:val="14"/>
            <w:szCs w:val="14"/>
          </w:rPr>
          <w:t>AD.vfnetwork.it</w:t>
        </w:r>
      </w:hyperlink>
      <w:r w:rsidRPr="000A5C8D">
        <w:rPr>
          <w:rFonts w:cstheme="minorHAnsi"/>
          <w:i/>
          <w:iCs/>
          <w:color w:val="222222"/>
          <w:sz w:val="14"/>
          <w:szCs w:val="14"/>
        </w:rPr>
        <w:t> e </w:t>
      </w:r>
      <w:hyperlink r:id="rId13" w:tgtFrame="_blank" w:history="1">
        <w:r w:rsidRPr="000A5C8D">
          <w:rPr>
            <w:rStyle w:val="Collegamentoipertestuale"/>
            <w:rFonts w:cstheme="minorHAnsi"/>
            <w:i/>
            <w:iCs/>
            <w:color w:val="1155CC"/>
            <w:sz w:val="14"/>
            <w:szCs w:val="14"/>
          </w:rPr>
          <w:t>LaCucinaItaliana.it</w:t>
        </w:r>
      </w:hyperlink>
      <w:r w:rsidRPr="000A5C8D">
        <w:rPr>
          <w:rFonts w:cstheme="minorHAnsi"/>
          <w:i/>
          <w:iCs/>
          <w:color w:val="222222"/>
          <w:sz w:val="14"/>
          <w:szCs w:val="14"/>
        </w:rPr>
        <w:t xml:space="preserve"> raggiungono ogni mese oltre 24,8 milioni di utenti unici mensili e generano, su base mensile, 177,6 milioni di pagine viste. (Fonte: dato censuario </w:t>
      </w:r>
      <w:proofErr w:type="spellStart"/>
      <w:r w:rsidRPr="000A5C8D">
        <w:rPr>
          <w:rFonts w:cstheme="minorHAnsi"/>
          <w:i/>
          <w:iCs/>
          <w:color w:val="222222"/>
          <w:sz w:val="14"/>
          <w:szCs w:val="14"/>
        </w:rPr>
        <w:t>Webtrekk</w:t>
      </w:r>
      <w:proofErr w:type="spellEnd"/>
      <w:r w:rsidRPr="000A5C8D">
        <w:rPr>
          <w:rFonts w:cstheme="minorHAnsi"/>
          <w:i/>
          <w:iCs/>
          <w:color w:val="222222"/>
          <w:sz w:val="14"/>
          <w:szCs w:val="14"/>
        </w:rPr>
        <w:t xml:space="preserve"> – febbraio 2019). -</w:t>
      </w:r>
      <w:hyperlink r:id="rId14" w:tgtFrame="_blank" w:history="1">
        <w:r w:rsidRPr="000A5C8D">
          <w:rPr>
            <w:rStyle w:val="Collegamentoipertestuale"/>
            <w:rFonts w:cstheme="minorHAnsi"/>
            <w:i/>
            <w:iCs/>
            <w:color w:val="1155CC"/>
            <w:sz w:val="14"/>
            <w:szCs w:val="14"/>
          </w:rPr>
          <w:t>www.condenast.it</w:t>
        </w:r>
      </w:hyperlink>
    </w:p>
    <w:p w:rsidR="000A5C8D" w:rsidRPr="000A5C8D" w:rsidRDefault="000A5C8D" w:rsidP="000A5C8D">
      <w:pPr>
        <w:shd w:val="clear" w:color="auto" w:fill="FFFFFF"/>
        <w:spacing w:after="0"/>
        <w:jc w:val="both"/>
        <w:rPr>
          <w:rFonts w:cstheme="minorHAnsi"/>
          <w:color w:val="222222"/>
          <w:sz w:val="14"/>
          <w:szCs w:val="14"/>
        </w:rPr>
      </w:pPr>
    </w:p>
    <w:p w:rsidR="000A5C8D" w:rsidRDefault="000A5C8D" w:rsidP="000A5C8D">
      <w:pPr>
        <w:shd w:val="clear" w:color="auto" w:fill="FFFFFF"/>
        <w:spacing w:after="0"/>
        <w:jc w:val="both"/>
        <w:rPr>
          <w:rFonts w:cstheme="minorHAnsi"/>
          <w:color w:val="000000"/>
          <w:sz w:val="14"/>
          <w:szCs w:val="14"/>
        </w:rPr>
      </w:pPr>
      <w:r w:rsidRPr="000A5C8D">
        <w:rPr>
          <w:rFonts w:cstheme="minorHAnsi"/>
          <w:color w:val="000000"/>
          <w:sz w:val="14"/>
          <w:szCs w:val="14"/>
        </w:rPr>
        <w:t>Per ulteriori informazioni:</w:t>
      </w:r>
    </w:p>
    <w:p w:rsidR="000A5C8D" w:rsidRPr="000A5C8D" w:rsidRDefault="000A5C8D" w:rsidP="000A5C8D">
      <w:pPr>
        <w:shd w:val="clear" w:color="auto" w:fill="FFFFFF"/>
        <w:spacing w:after="0"/>
        <w:jc w:val="both"/>
        <w:rPr>
          <w:rFonts w:cstheme="minorHAnsi"/>
          <w:color w:val="222222"/>
          <w:sz w:val="14"/>
          <w:szCs w:val="14"/>
        </w:rPr>
      </w:pPr>
    </w:p>
    <w:p w:rsidR="000A5C8D" w:rsidRPr="000A5C8D" w:rsidRDefault="000A5C8D" w:rsidP="000A5C8D">
      <w:pPr>
        <w:shd w:val="clear" w:color="auto" w:fill="FFFFFF"/>
        <w:spacing w:after="0"/>
        <w:jc w:val="both"/>
        <w:rPr>
          <w:rFonts w:cstheme="minorHAnsi"/>
          <w:color w:val="222222"/>
          <w:sz w:val="14"/>
          <w:szCs w:val="14"/>
        </w:rPr>
      </w:pPr>
      <w:r w:rsidRPr="000A5C8D">
        <w:rPr>
          <w:rFonts w:cstheme="minorHAnsi"/>
          <w:b/>
          <w:bCs/>
          <w:color w:val="000000"/>
          <w:sz w:val="14"/>
          <w:szCs w:val="14"/>
        </w:rPr>
        <w:t xml:space="preserve">Edizioni </w:t>
      </w:r>
      <w:proofErr w:type="spellStart"/>
      <w:r w:rsidRPr="000A5C8D">
        <w:rPr>
          <w:rFonts w:cstheme="minorHAnsi"/>
          <w:b/>
          <w:bCs/>
          <w:color w:val="000000"/>
          <w:sz w:val="14"/>
          <w:szCs w:val="14"/>
        </w:rPr>
        <w:t>Condé</w:t>
      </w:r>
      <w:proofErr w:type="spellEnd"/>
      <w:r w:rsidRPr="000A5C8D">
        <w:rPr>
          <w:rFonts w:cstheme="minorHAnsi"/>
          <w:b/>
          <w:bCs/>
          <w:color w:val="000000"/>
          <w:sz w:val="14"/>
          <w:szCs w:val="14"/>
        </w:rPr>
        <w:t xml:space="preserve"> </w:t>
      </w:r>
      <w:proofErr w:type="spellStart"/>
      <w:r w:rsidRPr="000A5C8D">
        <w:rPr>
          <w:rFonts w:cstheme="minorHAnsi"/>
          <w:b/>
          <w:bCs/>
          <w:color w:val="000000"/>
          <w:sz w:val="14"/>
          <w:szCs w:val="14"/>
        </w:rPr>
        <w:t>Nast</w:t>
      </w:r>
      <w:proofErr w:type="spellEnd"/>
    </w:p>
    <w:p w:rsidR="000A5C8D" w:rsidRPr="000A5C8D" w:rsidRDefault="000A5C8D" w:rsidP="000A5C8D">
      <w:pPr>
        <w:shd w:val="clear" w:color="auto" w:fill="FFFFFF"/>
        <w:spacing w:after="0"/>
        <w:jc w:val="both"/>
        <w:rPr>
          <w:rFonts w:cstheme="minorHAnsi"/>
          <w:color w:val="222222"/>
          <w:sz w:val="14"/>
          <w:szCs w:val="14"/>
        </w:rPr>
      </w:pPr>
      <w:r w:rsidRPr="000A5C8D">
        <w:rPr>
          <w:rFonts w:cstheme="minorHAnsi"/>
          <w:color w:val="000000"/>
          <w:sz w:val="14"/>
          <w:szCs w:val="14"/>
        </w:rPr>
        <w:t>Senior Communications Manager</w:t>
      </w:r>
    </w:p>
    <w:p w:rsidR="000A5C8D" w:rsidRPr="000A5C8D" w:rsidRDefault="000A5C8D" w:rsidP="000A5C8D">
      <w:pPr>
        <w:shd w:val="clear" w:color="auto" w:fill="FFFFFF"/>
        <w:spacing w:after="0"/>
        <w:jc w:val="both"/>
        <w:rPr>
          <w:rFonts w:cstheme="minorHAnsi"/>
          <w:color w:val="222222"/>
          <w:sz w:val="14"/>
          <w:szCs w:val="14"/>
        </w:rPr>
      </w:pPr>
      <w:r w:rsidRPr="000A5C8D">
        <w:rPr>
          <w:rFonts w:cstheme="minorHAnsi"/>
          <w:color w:val="000000"/>
          <w:sz w:val="14"/>
          <w:szCs w:val="14"/>
        </w:rPr>
        <w:t>Massimiliano Sortino</w:t>
      </w:r>
    </w:p>
    <w:p w:rsidR="00B9457C" w:rsidRDefault="000A5C8D" w:rsidP="000A5C8D">
      <w:pPr>
        <w:shd w:val="clear" w:color="auto" w:fill="FFFFFF"/>
        <w:spacing w:after="0"/>
        <w:jc w:val="both"/>
        <w:rPr>
          <w:rFonts w:cstheme="minorHAnsi"/>
          <w:color w:val="222222"/>
          <w:sz w:val="14"/>
          <w:szCs w:val="14"/>
        </w:rPr>
      </w:pPr>
      <w:r w:rsidRPr="000A5C8D">
        <w:rPr>
          <w:rFonts w:cstheme="minorHAnsi"/>
          <w:color w:val="000000"/>
          <w:sz w:val="14"/>
          <w:szCs w:val="14"/>
          <w:lang w:val="en-US"/>
        </w:rPr>
        <w:t>Tel. 02 85613330 - </w:t>
      </w:r>
      <w:hyperlink r:id="rId15" w:tgtFrame="_blank" w:history="1">
        <w:r w:rsidRPr="000A5C8D">
          <w:rPr>
            <w:rStyle w:val="Collegamentoipertestuale"/>
            <w:rFonts w:cstheme="minorHAnsi"/>
            <w:color w:val="1155CC"/>
            <w:sz w:val="14"/>
            <w:szCs w:val="14"/>
            <w:lang w:val="en-US"/>
          </w:rPr>
          <w:t>msortino@condenast.it</w:t>
        </w:r>
      </w:hyperlink>
    </w:p>
    <w:p w:rsidR="000A5C8D" w:rsidRPr="000A5C8D" w:rsidRDefault="000A5C8D" w:rsidP="000A5C8D">
      <w:pPr>
        <w:shd w:val="clear" w:color="auto" w:fill="FFFFFF"/>
        <w:spacing w:after="0"/>
        <w:jc w:val="both"/>
        <w:rPr>
          <w:rFonts w:cstheme="minorHAnsi"/>
          <w:color w:val="222222"/>
          <w:sz w:val="14"/>
          <w:szCs w:val="14"/>
        </w:rPr>
      </w:pPr>
      <w:bookmarkStart w:id="0" w:name="_GoBack"/>
      <w:bookmarkEnd w:id="0"/>
      <w:r w:rsidRPr="000A5C8D">
        <w:rPr>
          <w:rFonts w:cstheme="minorHAnsi"/>
          <w:color w:val="000000"/>
          <w:sz w:val="14"/>
          <w:szCs w:val="14"/>
          <w:lang w:val="en-US"/>
        </w:rPr>
        <w:lastRenderedPageBreak/>
        <w:t>Junior Communications Manager</w:t>
      </w:r>
    </w:p>
    <w:p w:rsidR="000A5C8D" w:rsidRPr="000A5C8D" w:rsidRDefault="000A5C8D" w:rsidP="000A5C8D">
      <w:pPr>
        <w:shd w:val="clear" w:color="auto" w:fill="FFFFFF"/>
        <w:spacing w:after="0"/>
        <w:jc w:val="both"/>
        <w:rPr>
          <w:rFonts w:cstheme="minorHAnsi"/>
          <w:color w:val="222222"/>
          <w:sz w:val="14"/>
          <w:szCs w:val="14"/>
        </w:rPr>
      </w:pPr>
      <w:r w:rsidRPr="000A5C8D">
        <w:rPr>
          <w:rFonts w:cstheme="minorHAnsi"/>
          <w:color w:val="000000"/>
          <w:sz w:val="14"/>
          <w:szCs w:val="14"/>
        </w:rPr>
        <w:t>Serena Scorciarino</w:t>
      </w:r>
    </w:p>
    <w:p w:rsidR="000A5C8D" w:rsidRPr="000A5C8D" w:rsidRDefault="000A5C8D" w:rsidP="000A5C8D">
      <w:pPr>
        <w:shd w:val="clear" w:color="auto" w:fill="FFFFFF"/>
        <w:spacing w:after="0"/>
        <w:jc w:val="both"/>
        <w:rPr>
          <w:rFonts w:cstheme="minorHAnsi"/>
          <w:color w:val="222222"/>
          <w:sz w:val="14"/>
          <w:szCs w:val="14"/>
        </w:rPr>
      </w:pPr>
      <w:r w:rsidRPr="000A5C8D">
        <w:rPr>
          <w:rFonts w:cstheme="minorHAnsi"/>
          <w:color w:val="000000"/>
          <w:sz w:val="14"/>
          <w:szCs w:val="14"/>
        </w:rPr>
        <w:t>Tel. 02 85613174 - </w:t>
      </w:r>
      <w:hyperlink r:id="rId16" w:tgtFrame="_blank" w:history="1">
        <w:r w:rsidRPr="000A5C8D">
          <w:rPr>
            <w:rStyle w:val="Collegamentoipertestuale"/>
            <w:rFonts w:cstheme="minorHAnsi"/>
            <w:color w:val="1155CC"/>
            <w:sz w:val="14"/>
            <w:szCs w:val="14"/>
          </w:rPr>
          <w:t>sscorciarino@condenast.it</w:t>
        </w:r>
      </w:hyperlink>
    </w:p>
    <w:p w:rsidR="000A5C8D" w:rsidRPr="000A5C8D" w:rsidRDefault="000A5C8D" w:rsidP="000A5C8D">
      <w:pPr>
        <w:shd w:val="clear" w:color="auto" w:fill="FFFFFF"/>
        <w:spacing w:after="0"/>
        <w:jc w:val="both"/>
        <w:rPr>
          <w:rFonts w:cstheme="minorHAnsi"/>
          <w:color w:val="222222"/>
          <w:sz w:val="14"/>
          <w:szCs w:val="14"/>
        </w:rPr>
      </w:pPr>
      <w:r w:rsidRPr="000A5C8D">
        <w:rPr>
          <w:rFonts w:cstheme="minorHAnsi"/>
          <w:color w:val="000000"/>
          <w:sz w:val="14"/>
          <w:szCs w:val="14"/>
        </w:rPr>
        <w:t> </w:t>
      </w:r>
    </w:p>
    <w:p w:rsidR="000A5C8D" w:rsidRPr="000A5C8D" w:rsidRDefault="000A5C8D" w:rsidP="000A5C8D">
      <w:pPr>
        <w:shd w:val="clear" w:color="auto" w:fill="FFFFFF"/>
        <w:spacing w:after="0"/>
        <w:jc w:val="both"/>
        <w:rPr>
          <w:rFonts w:cstheme="minorHAnsi"/>
          <w:color w:val="222222"/>
          <w:sz w:val="14"/>
          <w:szCs w:val="14"/>
        </w:rPr>
      </w:pPr>
      <w:r w:rsidRPr="000A5C8D">
        <w:rPr>
          <w:rFonts w:cstheme="minorHAnsi"/>
          <w:color w:val="000000"/>
          <w:sz w:val="14"/>
          <w:szCs w:val="14"/>
        </w:rPr>
        <w:t xml:space="preserve">Communications </w:t>
      </w:r>
      <w:proofErr w:type="spellStart"/>
      <w:r w:rsidRPr="000A5C8D">
        <w:rPr>
          <w:rFonts w:cstheme="minorHAnsi"/>
          <w:color w:val="000000"/>
          <w:sz w:val="14"/>
          <w:szCs w:val="14"/>
        </w:rPr>
        <w:t>Specialist</w:t>
      </w:r>
      <w:proofErr w:type="spellEnd"/>
    </w:p>
    <w:p w:rsidR="000A5C8D" w:rsidRPr="000A5C8D" w:rsidRDefault="000A5C8D" w:rsidP="000A5C8D">
      <w:pPr>
        <w:shd w:val="clear" w:color="auto" w:fill="FFFFFF"/>
        <w:spacing w:after="0"/>
        <w:jc w:val="both"/>
        <w:rPr>
          <w:rFonts w:cstheme="minorHAnsi"/>
          <w:color w:val="222222"/>
          <w:sz w:val="14"/>
          <w:szCs w:val="14"/>
        </w:rPr>
      </w:pPr>
      <w:r w:rsidRPr="000A5C8D">
        <w:rPr>
          <w:rFonts w:cstheme="minorHAnsi"/>
          <w:color w:val="000000"/>
          <w:sz w:val="14"/>
          <w:szCs w:val="14"/>
        </w:rPr>
        <w:t>Ginevra Zaganti</w:t>
      </w:r>
    </w:p>
    <w:p w:rsidR="000A5C8D" w:rsidRPr="000A5C8D" w:rsidRDefault="000A5C8D" w:rsidP="000A5C8D">
      <w:pPr>
        <w:shd w:val="clear" w:color="auto" w:fill="FFFFFF"/>
        <w:spacing w:after="0"/>
        <w:jc w:val="both"/>
        <w:rPr>
          <w:rFonts w:cstheme="minorHAnsi"/>
          <w:color w:val="222222"/>
          <w:sz w:val="14"/>
          <w:szCs w:val="14"/>
        </w:rPr>
      </w:pPr>
      <w:r w:rsidRPr="000A5C8D">
        <w:rPr>
          <w:rFonts w:cstheme="minorHAnsi"/>
          <w:color w:val="000000"/>
          <w:sz w:val="14"/>
          <w:szCs w:val="14"/>
        </w:rPr>
        <w:t>Tel. 02 85612840 - </w:t>
      </w:r>
      <w:hyperlink r:id="rId17" w:tgtFrame="_blank" w:history="1">
        <w:r w:rsidRPr="000A5C8D">
          <w:rPr>
            <w:rStyle w:val="Collegamentoipertestuale"/>
            <w:rFonts w:cstheme="minorHAnsi"/>
            <w:color w:val="1155CC"/>
            <w:sz w:val="14"/>
            <w:szCs w:val="14"/>
          </w:rPr>
          <w:t>gzaganti@condenast.it</w:t>
        </w:r>
      </w:hyperlink>
    </w:p>
    <w:p w:rsidR="000A5C8D" w:rsidRPr="000A5C8D" w:rsidRDefault="000A5C8D" w:rsidP="000A5C8D">
      <w:pPr>
        <w:shd w:val="clear" w:color="auto" w:fill="FFFFFF"/>
        <w:spacing w:after="0"/>
        <w:rPr>
          <w:rFonts w:cstheme="minorHAnsi"/>
          <w:color w:val="222222"/>
          <w:sz w:val="14"/>
          <w:szCs w:val="14"/>
        </w:rPr>
      </w:pPr>
      <w:r w:rsidRPr="000A5C8D">
        <w:rPr>
          <w:rFonts w:cstheme="minorHAnsi"/>
          <w:color w:val="222222"/>
          <w:sz w:val="14"/>
          <w:szCs w:val="14"/>
        </w:rPr>
        <w:t> </w:t>
      </w:r>
    </w:p>
    <w:p w:rsidR="00E16ACF" w:rsidRPr="00D441D9" w:rsidRDefault="00E16ACF" w:rsidP="00D441D9">
      <w:pPr>
        <w:rPr>
          <w:lang w:val="en-US"/>
        </w:rPr>
      </w:pPr>
    </w:p>
    <w:sectPr w:rsidR="00E16ACF" w:rsidRPr="00D441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BC6"/>
    <w:rsid w:val="00001C71"/>
    <w:rsid w:val="00062DDB"/>
    <w:rsid w:val="0006665A"/>
    <w:rsid w:val="000A08D8"/>
    <w:rsid w:val="000A5C8D"/>
    <w:rsid w:val="000A7D0A"/>
    <w:rsid w:val="000E53E7"/>
    <w:rsid w:val="001023D5"/>
    <w:rsid w:val="00136CA2"/>
    <w:rsid w:val="00175035"/>
    <w:rsid w:val="0018066F"/>
    <w:rsid w:val="00180C14"/>
    <w:rsid w:val="0018794A"/>
    <w:rsid w:val="0019136B"/>
    <w:rsid w:val="00191619"/>
    <w:rsid w:val="001935B2"/>
    <w:rsid w:val="001E03DC"/>
    <w:rsid w:val="001E5CE7"/>
    <w:rsid w:val="002062B2"/>
    <w:rsid w:val="00210F67"/>
    <w:rsid w:val="002122A9"/>
    <w:rsid w:val="00233E13"/>
    <w:rsid w:val="002416BB"/>
    <w:rsid w:val="00277E54"/>
    <w:rsid w:val="002A2CE9"/>
    <w:rsid w:val="002A4EB5"/>
    <w:rsid w:val="002B459C"/>
    <w:rsid w:val="002D7F0D"/>
    <w:rsid w:val="00303EEC"/>
    <w:rsid w:val="003223F2"/>
    <w:rsid w:val="003558E0"/>
    <w:rsid w:val="0036013B"/>
    <w:rsid w:val="00373B86"/>
    <w:rsid w:val="003828CC"/>
    <w:rsid w:val="0039365A"/>
    <w:rsid w:val="003952C4"/>
    <w:rsid w:val="00395666"/>
    <w:rsid w:val="003A7006"/>
    <w:rsid w:val="003B55C1"/>
    <w:rsid w:val="003D4296"/>
    <w:rsid w:val="003E7275"/>
    <w:rsid w:val="00463178"/>
    <w:rsid w:val="004B3032"/>
    <w:rsid w:val="004B6B9C"/>
    <w:rsid w:val="004D0724"/>
    <w:rsid w:val="004D4040"/>
    <w:rsid w:val="004D5502"/>
    <w:rsid w:val="00516E17"/>
    <w:rsid w:val="00555D68"/>
    <w:rsid w:val="005765DA"/>
    <w:rsid w:val="005F5F37"/>
    <w:rsid w:val="006006BF"/>
    <w:rsid w:val="00603CE7"/>
    <w:rsid w:val="00606188"/>
    <w:rsid w:val="00612C7F"/>
    <w:rsid w:val="00630618"/>
    <w:rsid w:val="00644818"/>
    <w:rsid w:val="0065324F"/>
    <w:rsid w:val="006772A9"/>
    <w:rsid w:val="00686B29"/>
    <w:rsid w:val="006D312B"/>
    <w:rsid w:val="006D5A29"/>
    <w:rsid w:val="006D717C"/>
    <w:rsid w:val="00711168"/>
    <w:rsid w:val="007537BB"/>
    <w:rsid w:val="007776FE"/>
    <w:rsid w:val="00796B97"/>
    <w:rsid w:val="007A34B2"/>
    <w:rsid w:val="007D39DB"/>
    <w:rsid w:val="00840BED"/>
    <w:rsid w:val="0085679D"/>
    <w:rsid w:val="008B6F1B"/>
    <w:rsid w:val="008C220B"/>
    <w:rsid w:val="008C40FB"/>
    <w:rsid w:val="008C7DB0"/>
    <w:rsid w:val="008E279B"/>
    <w:rsid w:val="00924D2F"/>
    <w:rsid w:val="00926054"/>
    <w:rsid w:val="00932CD5"/>
    <w:rsid w:val="009413BA"/>
    <w:rsid w:val="009550C1"/>
    <w:rsid w:val="0098058B"/>
    <w:rsid w:val="009B1C7E"/>
    <w:rsid w:val="009B2B4A"/>
    <w:rsid w:val="009B30D5"/>
    <w:rsid w:val="009B420F"/>
    <w:rsid w:val="009B5142"/>
    <w:rsid w:val="009C2597"/>
    <w:rsid w:val="00A81A93"/>
    <w:rsid w:val="00AA1248"/>
    <w:rsid w:val="00AA1BC5"/>
    <w:rsid w:val="00AA3C5B"/>
    <w:rsid w:val="00AC6F32"/>
    <w:rsid w:val="00B330CE"/>
    <w:rsid w:val="00B635CA"/>
    <w:rsid w:val="00B64C04"/>
    <w:rsid w:val="00B9457C"/>
    <w:rsid w:val="00BA4AE0"/>
    <w:rsid w:val="00BF6139"/>
    <w:rsid w:val="00C00CFB"/>
    <w:rsid w:val="00C07B62"/>
    <w:rsid w:val="00C20874"/>
    <w:rsid w:val="00C37BC6"/>
    <w:rsid w:val="00C72948"/>
    <w:rsid w:val="00C964E1"/>
    <w:rsid w:val="00CA3EB7"/>
    <w:rsid w:val="00CE1B43"/>
    <w:rsid w:val="00D025EA"/>
    <w:rsid w:val="00D06AAF"/>
    <w:rsid w:val="00D441D9"/>
    <w:rsid w:val="00D50C5F"/>
    <w:rsid w:val="00D818F5"/>
    <w:rsid w:val="00D85490"/>
    <w:rsid w:val="00D90DAF"/>
    <w:rsid w:val="00DC1764"/>
    <w:rsid w:val="00DF6ACD"/>
    <w:rsid w:val="00E077A8"/>
    <w:rsid w:val="00E127AF"/>
    <w:rsid w:val="00E133E7"/>
    <w:rsid w:val="00E16ACF"/>
    <w:rsid w:val="00E24972"/>
    <w:rsid w:val="00E51B24"/>
    <w:rsid w:val="00E704C4"/>
    <w:rsid w:val="00E81D80"/>
    <w:rsid w:val="00EA3721"/>
    <w:rsid w:val="00EC6985"/>
    <w:rsid w:val="00EE6234"/>
    <w:rsid w:val="00F118E6"/>
    <w:rsid w:val="00F26EBE"/>
    <w:rsid w:val="00F42F68"/>
    <w:rsid w:val="00F6451D"/>
    <w:rsid w:val="00FF3A4C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C08B"/>
  <w15:docId w15:val="{3F14A9C0-BE09-4A61-A4BC-743DB85C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B4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952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025EA"/>
    <w:rPr>
      <w:color w:val="0000FF"/>
      <w:u w:val="single"/>
    </w:rPr>
  </w:style>
  <w:style w:type="character" w:customStyle="1" w:styleId="nessuno">
    <w:name w:val="nessuno"/>
    <w:basedOn w:val="Carpredefinitoparagrafo"/>
    <w:rsid w:val="00D025EA"/>
  </w:style>
  <w:style w:type="character" w:customStyle="1" w:styleId="hyperlink2">
    <w:name w:val="hyperlink2"/>
    <w:basedOn w:val="Carpredefinitoparagrafo"/>
    <w:rsid w:val="00D0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red.it/" TargetMode="External"/><Relationship Id="rId13" Type="http://schemas.openxmlformats.org/officeDocument/2006/relationships/hyperlink" Target="http://lacucinaitaliana.i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anityfair.it/" TargetMode="External"/><Relationship Id="rId12" Type="http://schemas.openxmlformats.org/officeDocument/2006/relationships/hyperlink" Target="http://ad.vfnetwork.it/" TargetMode="External"/><Relationship Id="rId17" Type="http://schemas.openxmlformats.org/officeDocument/2006/relationships/hyperlink" Target="mailto:gzaganti@condenast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sscorciarino@condenast.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gqitalia.it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sortino@condenast.it" TargetMode="External"/><Relationship Id="rId10" Type="http://schemas.openxmlformats.org/officeDocument/2006/relationships/hyperlink" Target="http://glamour.i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ogue.it/" TargetMode="External"/><Relationship Id="rId14" Type="http://schemas.openxmlformats.org/officeDocument/2006/relationships/hyperlink" Target="http://www.condenas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2F3A2-501F-487A-BF87-0582AB0A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Ginevra Zaganti</dc:creator>
  <cp:lastModifiedBy>Zaganti Ginevra</cp:lastModifiedBy>
  <cp:revision>118</cp:revision>
  <dcterms:created xsi:type="dcterms:W3CDTF">2018-03-14T08:35:00Z</dcterms:created>
  <dcterms:modified xsi:type="dcterms:W3CDTF">2019-03-22T11:20:00Z</dcterms:modified>
</cp:coreProperties>
</file>